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4864" w14:textId="55B182D1" w:rsidR="008C51B1" w:rsidRPr="007155AA" w:rsidRDefault="002E0939" w:rsidP="00D657D5">
      <w:pPr>
        <w:jc w:val="center"/>
        <w:rPr>
          <w:rFonts w:ascii="Calibri" w:hAnsi="Calibri" w:cs="Calibri"/>
          <w:sz w:val="23"/>
          <w:szCs w:val="23"/>
        </w:rPr>
      </w:pPr>
      <w:r w:rsidRPr="007155AA">
        <w:rPr>
          <w:rFonts w:ascii="Calibri" w:hAnsi="Calibri" w:cs="Calibri"/>
          <w:b/>
          <w:noProof/>
          <w:sz w:val="23"/>
          <w:szCs w:val="23"/>
        </w:rPr>
        <w:drawing>
          <wp:inline distT="0" distB="0" distL="0" distR="0" wp14:anchorId="23F3858D" wp14:editId="1E952928">
            <wp:extent cx="5943600" cy="603250"/>
            <wp:effectExtent l="0" t="0" r="0" b="6350"/>
            <wp:docPr id="2" name="Picture 2" descr="NYC Public Schools and DOHM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YC Public Schools and DOHMH Logo&#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3250"/>
                    </a:xfrm>
                    <a:prstGeom prst="rect">
                      <a:avLst/>
                    </a:prstGeom>
                  </pic:spPr>
                </pic:pic>
              </a:graphicData>
            </a:graphic>
          </wp:inline>
        </w:drawing>
      </w:r>
    </w:p>
    <w:p w14:paraId="0FE62489" w14:textId="0B22D386" w:rsidR="008C51B1" w:rsidRPr="007155AA" w:rsidRDefault="008C51B1" w:rsidP="00D657D5">
      <w:pPr>
        <w:rPr>
          <w:rFonts w:ascii="Calibri" w:hAnsi="Calibri" w:cs="Calibri"/>
          <w:sz w:val="23"/>
          <w:szCs w:val="23"/>
        </w:rPr>
      </w:pPr>
    </w:p>
    <w:p w14:paraId="52196198" w14:textId="77777777" w:rsidR="00D657D5" w:rsidRPr="007155AA" w:rsidRDefault="00D657D5" w:rsidP="00D657D5">
      <w:pPr>
        <w:rPr>
          <w:rFonts w:ascii="Calibri" w:hAnsi="Calibri" w:cs="Calibri"/>
          <w:sz w:val="23"/>
          <w:szCs w:val="23"/>
        </w:rPr>
      </w:pPr>
    </w:p>
    <w:p w14:paraId="6038D9BC" w14:textId="473C4C6C" w:rsidR="00D657D5" w:rsidRPr="007155AA" w:rsidRDefault="00466F74" w:rsidP="00D657D5">
      <w:pPr>
        <w:pStyle w:val="paragraph"/>
        <w:spacing w:before="0" w:beforeAutospacing="0" w:after="0" w:afterAutospacing="0"/>
        <w:jc w:val="right"/>
        <w:textAlignment w:val="baseline"/>
        <w:rPr>
          <w:rFonts w:ascii="Calibri" w:hAnsi="Calibri" w:cs="Calibri"/>
          <w:sz w:val="23"/>
          <w:szCs w:val="23"/>
        </w:rPr>
      </w:pPr>
      <w:r w:rsidRPr="007155AA">
        <w:rPr>
          <w:rFonts w:ascii="Calibri" w:hAnsi="Calibri" w:cs="Calibri"/>
          <w:sz w:val="23"/>
          <w:szCs w:val="23"/>
        </w:rPr>
        <w:t>Décembre 2023</w:t>
      </w:r>
    </w:p>
    <w:p w14:paraId="0005EA47"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p>
    <w:p w14:paraId="7DF94542"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 xml:space="preserve">Chères familles, </w:t>
      </w:r>
    </w:p>
    <w:p w14:paraId="5EE30045"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p>
    <w:p w14:paraId="54E3E0D1" w14:textId="6617A7F8" w:rsidR="00866C18" w:rsidRPr="007155AA" w:rsidRDefault="009438B8" w:rsidP="00D657D5">
      <w:pPr>
        <w:pStyle w:val="paragraph"/>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Les virus affectant le système respiratoire, tels que la grippe (</w:t>
      </w:r>
      <w:proofErr w:type="spellStart"/>
      <w:r w:rsidRPr="007155AA">
        <w:rPr>
          <w:rFonts w:ascii="Calibri" w:hAnsi="Calibri" w:cs="Calibri"/>
          <w:sz w:val="23"/>
          <w:szCs w:val="23"/>
        </w:rPr>
        <w:t>flu</w:t>
      </w:r>
      <w:proofErr w:type="spellEnd"/>
      <w:r w:rsidRPr="007155AA">
        <w:rPr>
          <w:rFonts w:ascii="Calibri" w:hAnsi="Calibri" w:cs="Calibri"/>
          <w:sz w:val="23"/>
          <w:szCs w:val="23"/>
        </w:rPr>
        <w:t>), sont plus fréquents en automne et en hiver et ils peuvent se propager facilement. La grippe peut causer des maladies bénignes ou graves, et nombre de personnes peuvent tomber gravement malade</w:t>
      </w:r>
      <w:r w:rsidR="00946EB7" w:rsidRPr="007155AA">
        <w:rPr>
          <w:rFonts w:ascii="Calibri" w:hAnsi="Calibri" w:cs="Calibri"/>
          <w:sz w:val="23"/>
          <w:szCs w:val="23"/>
        </w:rPr>
        <w:t>s</w:t>
      </w:r>
      <w:r w:rsidRPr="007155AA">
        <w:rPr>
          <w:rFonts w:ascii="Calibri" w:hAnsi="Calibri" w:cs="Calibri"/>
          <w:sz w:val="23"/>
          <w:szCs w:val="23"/>
        </w:rPr>
        <w:t xml:space="preserve"> —et même celles n’ayant aucun trouble de santé sous-jacent.</w:t>
      </w:r>
      <w:r w:rsidR="007155AA" w:rsidRPr="007155AA">
        <w:rPr>
          <w:rFonts w:ascii="Calibri" w:hAnsi="Calibri" w:cs="Calibri"/>
          <w:sz w:val="23"/>
          <w:szCs w:val="23"/>
        </w:rPr>
        <w:t xml:space="preserve"> </w:t>
      </w:r>
    </w:p>
    <w:p w14:paraId="5F3B4230" w14:textId="77777777" w:rsidR="00866C18" w:rsidRPr="007155AA" w:rsidRDefault="00866C18" w:rsidP="00D657D5">
      <w:pPr>
        <w:pStyle w:val="paragraph"/>
        <w:spacing w:before="0" w:beforeAutospacing="0" w:after="0" w:afterAutospacing="0"/>
        <w:textAlignment w:val="baseline"/>
        <w:rPr>
          <w:rFonts w:ascii="Calibri" w:hAnsi="Calibri" w:cs="Calibri"/>
          <w:sz w:val="23"/>
          <w:szCs w:val="23"/>
        </w:rPr>
      </w:pPr>
    </w:p>
    <w:p w14:paraId="7B2503E1" w14:textId="69FAAB05" w:rsidR="00D657D5" w:rsidRPr="007155AA" w:rsidRDefault="00D657D5" w:rsidP="00D657D5">
      <w:pPr>
        <w:pStyle w:val="paragraph"/>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 xml:space="preserve">La meilleure façon de protéger votre enfant contre la grippe et les complications qui en découlent c’est de le/la faire vacciner. Le Département de la santé et de l'hygiène mentale de la Ville de New York (New York City </w:t>
      </w:r>
      <w:proofErr w:type="spellStart"/>
      <w:r w:rsidRPr="007155AA">
        <w:rPr>
          <w:rFonts w:ascii="Calibri" w:hAnsi="Calibri" w:cs="Calibri"/>
          <w:sz w:val="23"/>
          <w:szCs w:val="23"/>
        </w:rPr>
        <w:t>Department</w:t>
      </w:r>
      <w:proofErr w:type="spellEnd"/>
      <w:r w:rsidRPr="007155AA">
        <w:rPr>
          <w:rFonts w:ascii="Calibri" w:hAnsi="Calibri" w:cs="Calibri"/>
          <w:sz w:val="23"/>
          <w:szCs w:val="23"/>
        </w:rPr>
        <w:t xml:space="preserve"> of </w:t>
      </w:r>
      <w:proofErr w:type="spellStart"/>
      <w:r w:rsidRPr="007155AA">
        <w:rPr>
          <w:rFonts w:ascii="Calibri" w:hAnsi="Calibri" w:cs="Calibri"/>
          <w:sz w:val="23"/>
          <w:szCs w:val="23"/>
        </w:rPr>
        <w:t>Health</w:t>
      </w:r>
      <w:proofErr w:type="spellEnd"/>
      <w:r w:rsidRPr="007155AA">
        <w:rPr>
          <w:rFonts w:ascii="Calibri" w:hAnsi="Calibri" w:cs="Calibri"/>
          <w:sz w:val="23"/>
          <w:szCs w:val="23"/>
        </w:rPr>
        <w:t xml:space="preserve"> and Mental </w:t>
      </w:r>
      <w:proofErr w:type="spellStart"/>
      <w:r w:rsidRPr="007155AA">
        <w:rPr>
          <w:rFonts w:ascii="Calibri" w:hAnsi="Calibri" w:cs="Calibri"/>
          <w:sz w:val="23"/>
          <w:szCs w:val="23"/>
        </w:rPr>
        <w:t>H</w:t>
      </w:r>
      <w:r w:rsidR="00233818" w:rsidRPr="007155AA">
        <w:rPr>
          <w:rFonts w:ascii="Calibri" w:hAnsi="Calibri" w:cs="Calibri"/>
          <w:sz w:val="23"/>
          <w:szCs w:val="23"/>
        </w:rPr>
        <w:t>y</w:t>
      </w:r>
      <w:r w:rsidRPr="007155AA">
        <w:rPr>
          <w:rFonts w:ascii="Calibri" w:hAnsi="Calibri" w:cs="Calibri"/>
          <w:sz w:val="23"/>
          <w:szCs w:val="23"/>
        </w:rPr>
        <w:t>giene</w:t>
      </w:r>
      <w:proofErr w:type="spellEnd"/>
      <w:r w:rsidRPr="007155AA">
        <w:rPr>
          <w:rFonts w:ascii="Calibri" w:hAnsi="Calibri" w:cs="Calibri"/>
          <w:sz w:val="23"/>
          <w:szCs w:val="23"/>
        </w:rPr>
        <w:t xml:space="preserve"> </w:t>
      </w:r>
      <w:r w:rsidR="004B72C4" w:rsidRPr="007155AA">
        <w:rPr>
          <w:rFonts w:ascii="Calibri" w:hAnsi="Calibri" w:cs="Calibri"/>
          <w:sz w:val="23"/>
          <w:szCs w:val="23"/>
        </w:rPr>
        <w:t>–</w:t>
      </w:r>
      <w:r w:rsidRPr="007155AA">
        <w:rPr>
          <w:rFonts w:ascii="Calibri" w:hAnsi="Calibri" w:cs="Calibri"/>
          <w:sz w:val="23"/>
          <w:szCs w:val="23"/>
        </w:rPr>
        <w:t xml:space="preserve"> NYC</w:t>
      </w:r>
      <w:r w:rsidR="004B72C4" w:rsidRPr="007155AA">
        <w:rPr>
          <w:rFonts w:ascii="Calibri" w:hAnsi="Calibri" w:cs="Calibri"/>
          <w:sz w:val="23"/>
          <w:szCs w:val="23"/>
        </w:rPr>
        <w:t xml:space="preserve"> </w:t>
      </w:r>
      <w:r w:rsidRPr="007155AA">
        <w:rPr>
          <w:rFonts w:ascii="Calibri" w:hAnsi="Calibri" w:cs="Calibri"/>
          <w:sz w:val="23"/>
          <w:szCs w:val="23"/>
        </w:rPr>
        <w:t>DOHMH) recommande le vaccin contre la grippe à toute personne âgée de 6 mois au moins. Le</w:t>
      </w:r>
      <w:r w:rsidR="006E0D36" w:rsidRPr="007155AA">
        <w:rPr>
          <w:rFonts w:ascii="Calibri" w:hAnsi="Calibri" w:cs="Calibri"/>
          <w:sz w:val="23"/>
          <w:szCs w:val="23"/>
        </w:rPr>
        <w:t xml:space="preserve"> </w:t>
      </w:r>
      <w:r w:rsidRPr="007155AA">
        <w:rPr>
          <w:rFonts w:ascii="Calibri" w:hAnsi="Calibri" w:cs="Calibri"/>
          <w:sz w:val="23"/>
          <w:szCs w:val="23"/>
        </w:rPr>
        <w:t xml:space="preserve">Département de l’Éducation </w:t>
      </w:r>
      <w:r w:rsidR="006E0D36" w:rsidRPr="007155AA">
        <w:rPr>
          <w:rFonts w:ascii="Calibri" w:hAnsi="Calibri" w:cs="Calibri"/>
          <w:sz w:val="23"/>
          <w:szCs w:val="23"/>
        </w:rPr>
        <w:t>(</w:t>
      </w:r>
      <w:r w:rsidR="007155AA" w:rsidRPr="007155AA">
        <w:rPr>
          <w:rFonts w:ascii="Calibri" w:hAnsi="Calibri" w:cs="Calibri"/>
          <w:sz w:val="23"/>
          <w:szCs w:val="23"/>
        </w:rPr>
        <w:t>L</w:t>
      </w:r>
      <w:r w:rsidR="006E0D36" w:rsidRPr="007155AA">
        <w:rPr>
          <w:rFonts w:ascii="Calibri" w:hAnsi="Calibri" w:cs="Calibri"/>
          <w:sz w:val="23"/>
          <w:szCs w:val="23"/>
        </w:rPr>
        <w:t xml:space="preserve">es écoles publiques </w:t>
      </w:r>
      <w:r w:rsidRPr="007155AA">
        <w:rPr>
          <w:rFonts w:ascii="Calibri" w:hAnsi="Calibri" w:cs="Calibri"/>
          <w:sz w:val="23"/>
          <w:szCs w:val="23"/>
        </w:rPr>
        <w:t>de la Ville de New York</w:t>
      </w:r>
      <w:r w:rsidR="006E0D36" w:rsidRPr="007155AA">
        <w:rPr>
          <w:rFonts w:ascii="Calibri" w:hAnsi="Calibri" w:cs="Calibri"/>
          <w:sz w:val="23"/>
          <w:szCs w:val="23"/>
        </w:rPr>
        <w:t>)</w:t>
      </w:r>
      <w:r w:rsidRPr="007155AA">
        <w:rPr>
          <w:rFonts w:ascii="Calibri" w:hAnsi="Calibri" w:cs="Calibri"/>
          <w:sz w:val="23"/>
          <w:szCs w:val="23"/>
        </w:rPr>
        <w:t xml:space="preserve"> recommande à tout élève de se faire vacciner contre la grippe. En faisant vacciner votre enfant contre la grippe c’est moins probable qu’il/elle l’attrape ainsi que toute maladie grave dont il/elle pourrait souffrir au cas où il/elle en serait frappé(e). </w:t>
      </w:r>
    </w:p>
    <w:p w14:paraId="4F0B7758" w14:textId="77777777" w:rsidR="00866C18" w:rsidRPr="007155AA" w:rsidRDefault="00866C18" w:rsidP="00D657D5">
      <w:pPr>
        <w:pStyle w:val="paragraph"/>
        <w:spacing w:before="0" w:beforeAutospacing="0" w:after="0" w:afterAutospacing="0"/>
        <w:textAlignment w:val="baseline"/>
        <w:rPr>
          <w:rFonts w:ascii="Calibri" w:hAnsi="Calibri" w:cs="Calibri"/>
          <w:sz w:val="23"/>
          <w:szCs w:val="23"/>
        </w:rPr>
      </w:pPr>
    </w:p>
    <w:p w14:paraId="5612D948" w14:textId="28CEF28D" w:rsidR="00D657D5" w:rsidRPr="007155AA" w:rsidRDefault="00D657D5" w:rsidP="00D657D5">
      <w:pPr>
        <w:pStyle w:val="paragraph"/>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 xml:space="preserve">Vous pouvez faire vacciner votre enfant contre la grippe en ayant recours à plusieurs stratégies. Vous pouvez : </w:t>
      </w:r>
    </w:p>
    <w:p w14:paraId="2C267374" w14:textId="2B2FF567" w:rsidR="00D657D5" w:rsidRPr="007155AA" w:rsidRDefault="00946EB7" w:rsidP="00866C18">
      <w:pPr>
        <w:pStyle w:val="paragraph"/>
        <w:numPr>
          <w:ilvl w:val="0"/>
          <w:numId w:val="4"/>
        </w:numPr>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D</w:t>
      </w:r>
      <w:r w:rsidR="00D657D5" w:rsidRPr="007155AA">
        <w:rPr>
          <w:rFonts w:ascii="Calibri" w:hAnsi="Calibri" w:cs="Calibri"/>
          <w:sz w:val="23"/>
          <w:szCs w:val="23"/>
        </w:rPr>
        <w:t>emander au prestataire de soins de santé de votre enfant</w:t>
      </w:r>
      <w:r w:rsidRPr="007155AA">
        <w:rPr>
          <w:rFonts w:ascii="Calibri" w:hAnsi="Calibri" w:cs="Calibri"/>
          <w:sz w:val="23"/>
          <w:szCs w:val="23"/>
        </w:rPr>
        <w:t xml:space="preserve"> de le/la vacciner</w:t>
      </w:r>
      <w:r w:rsidR="00D657D5" w:rsidRPr="007155AA">
        <w:rPr>
          <w:rFonts w:ascii="Calibri" w:hAnsi="Calibri" w:cs="Calibri"/>
          <w:sz w:val="23"/>
          <w:szCs w:val="23"/>
        </w:rPr>
        <w:t xml:space="preserve">. </w:t>
      </w:r>
    </w:p>
    <w:p w14:paraId="5A27E9E1" w14:textId="10C00412" w:rsidR="00D657D5" w:rsidRPr="007155AA" w:rsidRDefault="00D657D5" w:rsidP="00866C18">
      <w:pPr>
        <w:pStyle w:val="paragraph"/>
        <w:numPr>
          <w:ilvl w:val="0"/>
          <w:numId w:val="4"/>
        </w:numPr>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 xml:space="preserve">Consentir à ce que votre enfant prenne un vaccin contre la grippe au Centre de santé en milieu scolaire. </w:t>
      </w:r>
    </w:p>
    <w:p w14:paraId="4844342E" w14:textId="52768D30" w:rsidR="00D657D5" w:rsidRPr="007155AA" w:rsidRDefault="00D657D5" w:rsidP="00866C18">
      <w:pPr>
        <w:pStyle w:val="paragraph"/>
        <w:numPr>
          <w:ilvl w:val="0"/>
          <w:numId w:val="4"/>
        </w:numPr>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Vous rendre à une pharmacie. À présent les pharmacies peuvent administrer le vaccin aux enfants âgés d’au moins 2 ans. Veuillez</w:t>
      </w:r>
      <w:r w:rsidR="00946EB7" w:rsidRPr="007155AA">
        <w:rPr>
          <w:rFonts w:ascii="Calibri" w:hAnsi="Calibri" w:cs="Calibri"/>
          <w:sz w:val="23"/>
          <w:szCs w:val="23"/>
        </w:rPr>
        <w:t>-</w:t>
      </w:r>
      <w:r w:rsidRPr="007155AA">
        <w:rPr>
          <w:rFonts w:ascii="Calibri" w:hAnsi="Calibri" w:cs="Calibri"/>
          <w:sz w:val="23"/>
          <w:szCs w:val="23"/>
        </w:rPr>
        <w:t>vous renseigner auprès des pharmacies de votre quartier à voir si on y administre des vaccins aux enfants. Si oui, aux enfants de quel âge.</w:t>
      </w:r>
      <w:r w:rsidR="007155AA" w:rsidRPr="007155AA">
        <w:rPr>
          <w:rFonts w:ascii="Calibri" w:hAnsi="Calibri" w:cs="Calibri"/>
          <w:sz w:val="23"/>
          <w:szCs w:val="23"/>
        </w:rPr>
        <w:t xml:space="preserve"> </w:t>
      </w:r>
      <w:r w:rsidRPr="007155AA">
        <w:rPr>
          <w:rFonts w:ascii="Calibri" w:hAnsi="Calibri" w:cs="Calibri"/>
          <w:sz w:val="23"/>
          <w:szCs w:val="23"/>
        </w:rPr>
        <w:t xml:space="preserve">Nombre de pharmacies offrent des services sans rendez-vous, même aux heures du soir et en fin de semaine. </w:t>
      </w:r>
    </w:p>
    <w:p w14:paraId="7B92A193"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p>
    <w:p w14:paraId="434D6E93" w14:textId="5446EA9D" w:rsidR="00D657D5" w:rsidRPr="007155AA" w:rsidRDefault="00D657D5" w:rsidP="00D657D5">
      <w:pPr>
        <w:pStyle w:val="paragraph"/>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Pour trouver un site ou une pharmacie où l’on administre des vaccins, veuillez</w:t>
      </w:r>
      <w:r w:rsidR="00946EB7" w:rsidRPr="007155AA">
        <w:rPr>
          <w:rFonts w:ascii="Calibri" w:hAnsi="Calibri" w:cs="Calibri"/>
          <w:sz w:val="23"/>
          <w:szCs w:val="23"/>
        </w:rPr>
        <w:t>-</w:t>
      </w:r>
      <w:r w:rsidRPr="007155AA">
        <w:rPr>
          <w:rFonts w:ascii="Calibri" w:hAnsi="Calibri" w:cs="Calibri"/>
          <w:sz w:val="23"/>
          <w:szCs w:val="23"/>
        </w:rPr>
        <w:t xml:space="preserve">vous rendre sur </w:t>
      </w:r>
      <w:hyperlink r:id="rId11" w:history="1">
        <w:r w:rsidRPr="007155AA">
          <w:rPr>
            <w:rStyle w:val="Hyperlink"/>
            <w:rFonts w:ascii="Calibri" w:hAnsi="Calibri" w:cs="Calibri"/>
            <w:sz w:val="23"/>
            <w:szCs w:val="23"/>
          </w:rPr>
          <w:t>vaccinefinder.nyc.gov</w:t>
        </w:r>
      </w:hyperlink>
      <w:r w:rsidRPr="007155AA">
        <w:rPr>
          <w:rFonts w:ascii="Calibri" w:hAnsi="Calibri" w:cs="Calibri"/>
          <w:sz w:val="23"/>
          <w:szCs w:val="23"/>
        </w:rPr>
        <w:t xml:space="preserve"> ou appeler </w:t>
      </w:r>
      <w:r w:rsidRPr="007155AA">
        <w:rPr>
          <w:rFonts w:ascii="Calibri" w:hAnsi="Calibri" w:cs="Calibri"/>
          <w:b/>
          <w:bCs/>
          <w:sz w:val="23"/>
          <w:szCs w:val="23"/>
        </w:rPr>
        <w:t>311</w:t>
      </w:r>
      <w:r w:rsidRPr="007155AA">
        <w:rPr>
          <w:rFonts w:ascii="Calibri" w:hAnsi="Calibri" w:cs="Calibri"/>
          <w:sz w:val="23"/>
          <w:szCs w:val="23"/>
        </w:rPr>
        <w:t xml:space="preserve">. </w:t>
      </w:r>
    </w:p>
    <w:p w14:paraId="0C97E615"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p>
    <w:p w14:paraId="3A625D97" w14:textId="74A9099C" w:rsidR="00D657D5" w:rsidRPr="007155AA" w:rsidRDefault="00D657D5" w:rsidP="00D657D5">
      <w:pPr>
        <w:pStyle w:val="paragraph"/>
        <w:spacing w:before="0" w:beforeAutospacing="0" w:after="0" w:afterAutospacing="0"/>
        <w:textAlignment w:val="baseline"/>
        <w:rPr>
          <w:rFonts w:ascii="Calibri" w:hAnsi="Calibri" w:cs="Calibri"/>
          <w:sz w:val="23"/>
          <w:szCs w:val="23"/>
        </w:rPr>
      </w:pPr>
      <w:r w:rsidRPr="007155AA">
        <w:rPr>
          <w:rFonts w:ascii="Calibri" w:hAnsi="Calibri" w:cs="Calibri"/>
          <w:sz w:val="23"/>
          <w:szCs w:val="23"/>
        </w:rPr>
        <w:t xml:space="preserve">Pour toute question ou pour en savoir plus, discutez-en avec votre prestataire de soins de santé ou appelez le </w:t>
      </w:r>
      <w:r w:rsidRPr="007155AA">
        <w:rPr>
          <w:rFonts w:ascii="Calibri" w:hAnsi="Calibri" w:cs="Calibri"/>
          <w:b/>
          <w:bCs/>
          <w:sz w:val="23"/>
          <w:szCs w:val="23"/>
        </w:rPr>
        <w:t>311</w:t>
      </w:r>
      <w:r w:rsidRPr="007155AA">
        <w:rPr>
          <w:rFonts w:ascii="Calibri" w:hAnsi="Calibri" w:cs="Calibri"/>
          <w:sz w:val="23"/>
          <w:szCs w:val="23"/>
        </w:rPr>
        <w:t>. Si vous voulez qu’on vous aide à trouver un prestataire de services</w:t>
      </w:r>
      <w:r w:rsidR="00946EB7" w:rsidRPr="007155AA">
        <w:rPr>
          <w:rFonts w:ascii="Calibri" w:hAnsi="Calibri" w:cs="Calibri"/>
          <w:sz w:val="23"/>
          <w:szCs w:val="23"/>
        </w:rPr>
        <w:t xml:space="preserve"> de santé</w:t>
      </w:r>
      <w:r w:rsidRPr="007155AA">
        <w:rPr>
          <w:rFonts w:ascii="Calibri" w:hAnsi="Calibri" w:cs="Calibri"/>
          <w:sz w:val="23"/>
          <w:szCs w:val="23"/>
        </w:rPr>
        <w:t xml:space="preserve">, veuillez appeler </w:t>
      </w:r>
      <w:r w:rsidRPr="007155AA">
        <w:rPr>
          <w:rFonts w:ascii="Calibri" w:hAnsi="Calibri" w:cs="Calibri"/>
          <w:b/>
          <w:bCs/>
          <w:sz w:val="23"/>
          <w:szCs w:val="23"/>
        </w:rPr>
        <w:t>311</w:t>
      </w:r>
      <w:r w:rsidRPr="007155AA">
        <w:rPr>
          <w:rFonts w:ascii="Calibri" w:hAnsi="Calibri" w:cs="Calibri"/>
          <w:sz w:val="23"/>
          <w:szCs w:val="23"/>
        </w:rPr>
        <w:t xml:space="preserve"> ou 844-NYC-4NYC (844-692-4692).</w:t>
      </w:r>
    </w:p>
    <w:p w14:paraId="6AAD38E7"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p>
    <w:p w14:paraId="126CE7F6" w14:textId="77777777" w:rsidR="00D657D5" w:rsidRPr="007155AA" w:rsidRDefault="00D657D5" w:rsidP="00821DCD">
      <w:pPr>
        <w:pStyle w:val="paragraph"/>
        <w:spacing w:before="0" w:beforeAutospacing="0" w:after="0" w:afterAutospacing="0"/>
        <w:ind w:left="5760" w:firstLine="720"/>
        <w:textAlignment w:val="baseline"/>
        <w:rPr>
          <w:rFonts w:ascii="Calibri" w:hAnsi="Calibri" w:cs="Calibri"/>
          <w:sz w:val="23"/>
          <w:szCs w:val="23"/>
        </w:rPr>
      </w:pPr>
      <w:r w:rsidRPr="007155AA">
        <w:rPr>
          <w:rFonts w:ascii="Calibri" w:hAnsi="Calibri" w:cs="Calibri"/>
          <w:sz w:val="23"/>
          <w:szCs w:val="23"/>
        </w:rPr>
        <w:t xml:space="preserve">Cordialement, </w:t>
      </w:r>
    </w:p>
    <w:p w14:paraId="770B8D60" w14:textId="77777777" w:rsidR="00D657D5" w:rsidRPr="007155AA" w:rsidRDefault="00D657D5" w:rsidP="00D657D5">
      <w:pPr>
        <w:pStyle w:val="paragraph"/>
        <w:spacing w:before="0" w:beforeAutospacing="0" w:after="0" w:afterAutospacing="0"/>
        <w:textAlignment w:val="baseline"/>
        <w:rPr>
          <w:rFonts w:ascii="Calibri" w:hAnsi="Calibri" w:cs="Calibri"/>
          <w:sz w:val="23"/>
          <w:szCs w:val="23"/>
        </w:rPr>
      </w:pPr>
    </w:p>
    <w:p w14:paraId="1E92DF29" w14:textId="65605F6A" w:rsidR="00C172B2" w:rsidRPr="007155AA" w:rsidRDefault="000447B8" w:rsidP="00821DCD">
      <w:pPr>
        <w:pStyle w:val="paragraph"/>
        <w:spacing w:before="0" w:beforeAutospacing="0" w:after="0" w:afterAutospacing="0"/>
        <w:ind w:left="5760" w:firstLine="720"/>
        <w:textAlignment w:val="baseline"/>
        <w:rPr>
          <w:rFonts w:ascii="Calibri" w:hAnsi="Calibri" w:cs="Calibri"/>
          <w:sz w:val="23"/>
          <w:szCs w:val="23"/>
        </w:rPr>
      </w:pPr>
      <w:permStart w:id="1324549411" w:edGrp="everyone"/>
      <w:r w:rsidRPr="007155AA">
        <w:rPr>
          <w:rFonts w:ascii="Calibri" w:hAnsi="Calibri" w:cs="Calibri"/>
          <w:sz w:val="23"/>
          <w:szCs w:val="23"/>
        </w:rPr>
        <w:t>Insert Principal Name</w:t>
      </w:r>
      <w:permEnd w:id="1324549411"/>
    </w:p>
    <w:sectPr w:rsidR="00C172B2" w:rsidRPr="007155AA" w:rsidSect="009B6EFB">
      <w:foot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FBB2B" w14:textId="77777777" w:rsidR="005705EA" w:rsidRDefault="005705EA">
      <w:r>
        <w:separator/>
      </w:r>
    </w:p>
  </w:endnote>
  <w:endnote w:type="continuationSeparator" w:id="0">
    <w:p w14:paraId="01D8872A" w14:textId="77777777" w:rsidR="005705EA" w:rsidRDefault="0057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76E0FF-8892-4CB1-84A0-B32122DE7754}"/>
    <w:embedBold r:id="rId2" w:fontKey="{C5EEAB14-8FB4-4273-B42A-4A34D2A4795C}"/>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A34A" w14:textId="0137DE09" w:rsidR="007B320A" w:rsidRPr="007B320A" w:rsidRDefault="007B320A">
    <w:pPr>
      <w:pStyle w:val="Footer"/>
      <w:rPr>
        <w:rFonts w:ascii="Calibri" w:hAnsi="Calibri" w:cs="Calibri"/>
        <w:sz w:val="16"/>
        <w:szCs w:val="16"/>
      </w:rPr>
    </w:pPr>
    <w:r>
      <w:rPr>
        <w:rFonts w:ascii="Calibri" w:hAnsi="Calibri"/>
        <w:sz w:val="16"/>
        <w:szCs w:val="16"/>
      </w:rPr>
      <w:t>T-36559 Parent School Flu letter (French)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5D38" w14:textId="77777777" w:rsidR="005705EA" w:rsidRDefault="005705EA">
      <w:r>
        <w:separator/>
      </w:r>
    </w:p>
  </w:footnote>
  <w:footnote w:type="continuationSeparator" w:id="0">
    <w:p w14:paraId="6D65CE48" w14:textId="77777777" w:rsidR="005705EA" w:rsidRDefault="005705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D09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63275D1"/>
    <w:multiLevelType w:val="multilevel"/>
    <w:tmpl w:val="217E2DE0"/>
    <w:styleLink w:val="1ai"/>
    <w:lvl w:ilvl="0">
      <w:start w:val="1"/>
      <w:numFmt w:val="decimal"/>
      <w:lvlText w:val="%1."/>
      <w:lvlJc w:val="left"/>
      <w:pPr>
        <w:tabs>
          <w:tab w:val="num" w:pos="1368"/>
        </w:tabs>
        <w:ind w:left="1800" w:hanging="1008"/>
      </w:pPr>
      <w:rPr>
        <w:rFonts w:hint="default"/>
      </w:rPr>
    </w:lvl>
    <w:lvl w:ilvl="1">
      <w:start w:val="1"/>
      <w:numFmt w:val="none"/>
      <w:lvlText w:val="a."/>
      <w:lvlJc w:val="left"/>
      <w:pPr>
        <w:tabs>
          <w:tab w:val="num" w:pos="1800"/>
        </w:tabs>
        <w:ind w:left="2448" w:hanging="792"/>
      </w:pPr>
      <w:rPr>
        <w:rFonts w:hint="default"/>
      </w:rPr>
    </w:lvl>
    <w:lvl w:ilvl="2">
      <w:start w:val="1"/>
      <w:numFmt w:val="decimal"/>
      <w:lvlText w:val="%1.%2.%3."/>
      <w:lvlJc w:val="left"/>
      <w:pPr>
        <w:tabs>
          <w:tab w:val="num" w:pos="2232"/>
        </w:tabs>
        <w:ind w:left="2232" w:hanging="504"/>
      </w:pPr>
      <w:rPr>
        <w:rFonts w:hint="default"/>
      </w:rPr>
    </w:lvl>
    <w:lvl w:ilvl="3">
      <w:start w:val="1"/>
      <w:numFmt w:val="decimal"/>
      <w:lvlText w:val="%1.%2.%3.%4."/>
      <w:lvlJc w:val="left"/>
      <w:pPr>
        <w:tabs>
          <w:tab w:val="num" w:pos="2808"/>
        </w:tabs>
        <w:ind w:left="2736" w:hanging="648"/>
      </w:pPr>
      <w:rPr>
        <w:rFonts w:hint="default"/>
      </w:rPr>
    </w:lvl>
    <w:lvl w:ilvl="4">
      <w:start w:val="1"/>
      <w:numFmt w:val="decimal"/>
      <w:lvlText w:val="%1.%2.%3.%4.%5."/>
      <w:lvlJc w:val="left"/>
      <w:pPr>
        <w:tabs>
          <w:tab w:val="num" w:pos="3528"/>
        </w:tabs>
        <w:ind w:left="3240" w:hanging="792"/>
      </w:pPr>
      <w:rPr>
        <w:rFonts w:hint="default"/>
      </w:rPr>
    </w:lvl>
    <w:lvl w:ilvl="5">
      <w:start w:val="1"/>
      <w:numFmt w:val="decimal"/>
      <w:lvlText w:val="%1.%2.%3.%4.%5.%6."/>
      <w:lvlJc w:val="left"/>
      <w:pPr>
        <w:tabs>
          <w:tab w:val="num" w:pos="3888"/>
        </w:tabs>
        <w:ind w:left="3744" w:hanging="936"/>
      </w:pPr>
      <w:rPr>
        <w:rFonts w:hint="default"/>
      </w:rPr>
    </w:lvl>
    <w:lvl w:ilvl="6">
      <w:start w:val="1"/>
      <w:numFmt w:val="decimal"/>
      <w:lvlText w:val="%1.%2.%3.%4.%5.%6.%7."/>
      <w:lvlJc w:val="left"/>
      <w:pPr>
        <w:tabs>
          <w:tab w:val="num" w:pos="4608"/>
        </w:tabs>
        <w:ind w:left="4248" w:hanging="1080"/>
      </w:pPr>
      <w:rPr>
        <w:rFonts w:hint="default"/>
      </w:rPr>
    </w:lvl>
    <w:lvl w:ilvl="7">
      <w:start w:val="1"/>
      <w:numFmt w:val="decimal"/>
      <w:lvlText w:val="%1.%2.%3.%4.%5.%6.%7.%8."/>
      <w:lvlJc w:val="left"/>
      <w:pPr>
        <w:tabs>
          <w:tab w:val="num" w:pos="4968"/>
        </w:tabs>
        <w:ind w:left="4752" w:hanging="1224"/>
      </w:pPr>
      <w:rPr>
        <w:rFonts w:hint="default"/>
      </w:rPr>
    </w:lvl>
    <w:lvl w:ilvl="8">
      <w:start w:val="1"/>
      <w:numFmt w:val="decimal"/>
      <w:lvlText w:val="%1.%2.%3.%4.%5.%6.%7.%8.%9."/>
      <w:lvlJc w:val="left"/>
      <w:pPr>
        <w:tabs>
          <w:tab w:val="num" w:pos="5688"/>
        </w:tabs>
        <w:ind w:left="5328" w:hanging="1440"/>
      </w:pPr>
      <w:rPr>
        <w:rFonts w:hint="default"/>
      </w:rPr>
    </w:lvl>
  </w:abstractNum>
  <w:abstractNum w:abstractNumId="2" w15:restartNumberingAfterBreak="0">
    <w:nsid w:val="2FE8260B"/>
    <w:multiLevelType w:val="hybridMultilevel"/>
    <w:tmpl w:val="A1EEB0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5E5440D"/>
    <w:multiLevelType w:val="hybridMultilevel"/>
    <w:tmpl w:val="AF4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088257">
    <w:abstractNumId w:val="0"/>
  </w:num>
  <w:num w:numId="2" w16cid:durableId="514225270">
    <w:abstractNumId w:val="1"/>
  </w:num>
  <w:num w:numId="3" w16cid:durableId="333384759">
    <w:abstractNumId w:val="2"/>
  </w:num>
  <w:num w:numId="4" w16cid:durableId="536281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FbNxY29C0Tu4sEuKxaXe3aN2g5WruIEq7tJfUzWO2wAMFmZZcW9URmny5T0qBhl9j0l/DPcelAeqd0XTt3vhDA==" w:salt="zpM8JvyaMBRVDDmSBFfc4g=="/>
  <w:defaultTabStop w:val="720"/>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6E4"/>
    <w:rsid w:val="00005923"/>
    <w:rsid w:val="00012AF4"/>
    <w:rsid w:val="00022CF1"/>
    <w:rsid w:val="00033C26"/>
    <w:rsid w:val="000447B8"/>
    <w:rsid w:val="00055B0A"/>
    <w:rsid w:val="000655FC"/>
    <w:rsid w:val="00071EC0"/>
    <w:rsid w:val="000A754A"/>
    <w:rsid w:val="000B1DBC"/>
    <w:rsid w:val="000B2130"/>
    <w:rsid w:val="000C248F"/>
    <w:rsid w:val="000D1538"/>
    <w:rsid w:val="000F08D9"/>
    <w:rsid w:val="000F0E45"/>
    <w:rsid w:val="000F4B47"/>
    <w:rsid w:val="000F5FB1"/>
    <w:rsid w:val="0013672C"/>
    <w:rsid w:val="00142B62"/>
    <w:rsid w:val="00153735"/>
    <w:rsid w:val="00155152"/>
    <w:rsid w:val="00174433"/>
    <w:rsid w:val="001751B0"/>
    <w:rsid w:val="00184070"/>
    <w:rsid w:val="00186511"/>
    <w:rsid w:val="001A5FDA"/>
    <w:rsid w:val="001E6F49"/>
    <w:rsid w:val="001F41BE"/>
    <w:rsid w:val="0020411A"/>
    <w:rsid w:val="00216608"/>
    <w:rsid w:val="002277A8"/>
    <w:rsid w:val="00233436"/>
    <w:rsid w:val="00233818"/>
    <w:rsid w:val="00253090"/>
    <w:rsid w:val="00256423"/>
    <w:rsid w:val="00267E4E"/>
    <w:rsid w:val="002A1B38"/>
    <w:rsid w:val="002A78AC"/>
    <w:rsid w:val="002C0764"/>
    <w:rsid w:val="002C0821"/>
    <w:rsid w:val="002C7529"/>
    <w:rsid w:val="002E0939"/>
    <w:rsid w:val="002F241A"/>
    <w:rsid w:val="002F69EC"/>
    <w:rsid w:val="0030246C"/>
    <w:rsid w:val="00316250"/>
    <w:rsid w:val="00321865"/>
    <w:rsid w:val="00336DE1"/>
    <w:rsid w:val="00365652"/>
    <w:rsid w:val="0036598B"/>
    <w:rsid w:val="0037254F"/>
    <w:rsid w:val="003873CE"/>
    <w:rsid w:val="003C7292"/>
    <w:rsid w:val="003F5E9C"/>
    <w:rsid w:val="004131BD"/>
    <w:rsid w:val="00417AD8"/>
    <w:rsid w:val="00425919"/>
    <w:rsid w:val="004436E4"/>
    <w:rsid w:val="0044749D"/>
    <w:rsid w:val="004514E5"/>
    <w:rsid w:val="00466F74"/>
    <w:rsid w:val="004677CA"/>
    <w:rsid w:val="004A05A4"/>
    <w:rsid w:val="004A4842"/>
    <w:rsid w:val="004B0EE7"/>
    <w:rsid w:val="004B5031"/>
    <w:rsid w:val="004B72C4"/>
    <w:rsid w:val="004E0324"/>
    <w:rsid w:val="004E2A3E"/>
    <w:rsid w:val="004F6BA3"/>
    <w:rsid w:val="005046B3"/>
    <w:rsid w:val="00520B12"/>
    <w:rsid w:val="00533C72"/>
    <w:rsid w:val="00536585"/>
    <w:rsid w:val="0054186B"/>
    <w:rsid w:val="00561C3B"/>
    <w:rsid w:val="00562C4F"/>
    <w:rsid w:val="005705EA"/>
    <w:rsid w:val="0057391A"/>
    <w:rsid w:val="005800DB"/>
    <w:rsid w:val="005C6044"/>
    <w:rsid w:val="005C7E55"/>
    <w:rsid w:val="005E51BE"/>
    <w:rsid w:val="005F1E85"/>
    <w:rsid w:val="005F351D"/>
    <w:rsid w:val="005F67DC"/>
    <w:rsid w:val="00616350"/>
    <w:rsid w:val="00634ED9"/>
    <w:rsid w:val="00635848"/>
    <w:rsid w:val="006855F7"/>
    <w:rsid w:val="00693B69"/>
    <w:rsid w:val="006A1504"/>
    <w:rsid w:val="006C2D71"/>
    <w:rsid w:val="006D732D"/>
    <w:rsid w:val="006E0D36"/>
    <w:rsid w:val="006E33CA"/>
    <w:rsid w:val="007014A1"/>
    <w:rsid w:val="00703B02"/>
    <w:rsid w:val="007049DA"/>
    <w:rsid w:val="00706DB3"/>
    <w:rsid w:val="007155AA"/>
    <w:rsid w:val="0073050C"/>
    <w:rsid w:val="00734058"/>
    <w:rsid w:val="00736640"/>
    <w:rsid w:val="00753412"/>
    <w:rsid w:val="00777D58"/>
    <w:rsid w:val="007B320A"/>
    <w:rsid w:val="007D4017"/>
    <w:rsid w:val="007E61F2"/>
    <w:rsid w:val="007F05CA"/>
    <w:rsid w:val="007F6284"/>
    <w:rsid w:val="00812396"/>
    <w:rsid w:val="00821DCD"/>
    <w:rsid w:val="0083607A"/>
    <w:rsid w:val="00854442"/>
    <w:rsid w:val="008548C6"/>
    <w:rsid w:val="00866C18"/>
    <w:rsid w:val="00885CAF"/>
    <w:rsid w:val="008938B3"/>
    <w:rsid w:val="00897B01"/>
    <w:rsid w:val="008A2B9D"/>
    <w:rsid w:val="008B302D"/>
    <w:rsid w:val="008C4F49"/>
    <w:rsid w:val="008C51B1"/>
    <w:rsid w:val="008D5461"/>
    <w:rsid w:val="008F0CF9"/>
    <w:rsid w:val="00937715"/>
    <w:rsid w:val="009438B8"/>
    <w:rsid w:val="009461F2"/>
    <w:rsid w:val="00946418"/>
    <w:rsid w:val="00946EB7"/>
    <w:rsid w:val="00955E47"/>
    <w:rsid w:val="009801B7"/>
    <w:rsid w:val="00987D09"/>
    <w:rsid w:val="00992E0D"/>
    <w:rsid w:val="009B6EFB"/>
    <w:rsid w:val="009C7F25"/>
    <w:rsid w:val="009D40EA"/>
    <w:rsid w:val="009D6F99"/>
    <w:rsid w:val="009E5FED"/>
    <w:rsid w:val="00A344F9"/>
    <w:rsid w:val="00A34874"/>
    <w:rsid w:val="00A45E25"/>
    <w:rsid w:val="00A6710E"/>
    <w:rsid w:val="00A749F7"/>
    <w:rsid w:val="00A80288"/>
    <w:rsid w:val="00A9406E"/>
    <w:rsid w:val="00AA3AAC"/>
    <w:rsid w:val="00AB2ECB"/>
    <w:rsid w:val="00AD25E7"/>
    <w:rsid w:val="00AD3505"/>
    <w:rsid w:val="00AF37AA"/>
    <w:rsid w:val="00B064FF"/>
    <w:rsid w:val="00B17E53"/>
    <w:rsid w:val="00B2728A"/>
    <w:rsid w:val="00B40FBD"/>
    <w:rsid w:val="00B45906"/>
    <w:rsid w:val="00B50583"/>
    <w:rsid w:val="00B70730"/>
    <w:rsid w:val="00BB67A9"/>
    <w:rsid w:val="00BB6D7D"/>
    <w:rsid w:val="00BC3F31"/>
    <w:rsid w:val="00BE6894"/>
    <w:rsid w:val="00BF685E"/>
    <w:rsid w:val="00C117F2"/>
    <w:rsid w:val="00C172B2"/>
    <w:rsid w:val="00C32BE2"/>
    <w:rsid w:val="00C35871"/>
    <w:rsid w:val="00C40DC4"/>
    <w:rsid w:val="00C41272"/>
    <w:rsid w:val="00C5235A"/>
    <w:rsid w:val="00C63F4D"/>
    <w:rsid w:val="00C73087"/>
    <w:rsid w:val="00C837D8"/>
    <w:rsid w:val="00C9366F"/>
    <w:rsid w:val="00C946EE"/>
    <w:rsid w:val="00CB3855"/>
    <w:rsid w:val="00CC57F8"/>
    <w:rsid w:val="00CC7F9B"/>
    <w:rsid w:val="00CD0630"/>
    <w:rsid w:val="00CD4176"/>
    <w:rsid w:val="00CF640C"/>
    <w:rsid w:val="00CF7512"/>
    <w:rsid w:val="00CF76F1"/>
    <w:rsid w:val="00D15B77"/>
    <w:rsid w:val="00D37965"/>
    <w:rsid w:val="00D4069D"/>
    <w:rsid w:val="00D409B9"/>
    <w:rsid w:val="00D60C0C"/>
    <w:rsid w:val="00D62DE6"/>
    <w:rsid w:val="00D657D5"/>
    <w:rsid w:val="00D8299F"/>
    <w:rsid w:val="00D82CF1"/>
    <w:rsid w:val="00D92614"/>
    <w:rsid w:val="00D9422F"/>
    <w:rsid w:val="00DA0047"/>
    <w:rsid w:val="00DC4C6F"/>
    <w:rsid w:val="00DE4523"/>
    <w:rsid w:val="00DF0E24"/>
    <w:rsid w:val="00DF3500"/>
    <w:rsid w:val="00DF5BD0"/>
    <w:rsid w:val="00E40288"/>
    <w:rsid w:val="00E47A05"/>
    <w:rsid w:val="00E62FEC"/>
    <w:rsid w:val="00E72391"/>
    <w:rsid w:val="00E9428D"/>
    <w:rsid w:val="00EA7EA8"/>
    <w:rsid w:val="00EC25E8"/>
    <w:rsid w:val="00ED4C70"/>
    <w:rsid w:val="00EF28C5"/>
    <w:rsid w:val="00F23542"/>
    <w:rsid w:val="00F325E8"/>
    <w:rsid w:val="00F339AB"/>
    <w:rsid w:val="00F410A5"/>
    <w:rsid w:val="00F41A92"/>
    <w:rsid w:val="00F55A0C"/>
    <w:rsid w:val="00F61056"/>
    <w:rsid w:val="00F6493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E9A70"/>
  <w15:chartTrackingRefBased/>
  <w15:docId w15:val="{26D61282-517D-4240-A5EE-85DB8F1A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0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basedOn w:val="NoList"/>
    <w:rsid w:val="003D2712"/>
    <w:pPr>
      <w:numPr>
        <w:numId w:val="2"/>
      </w:numPr>
    </w:pPr>
  </w:style>
  <w:style w:type="paragraph" w:styleId="Header">
    <w:name w:val="header"/>
    <w:basedOn w:val="Normal"/>
    <w:rsid w:val="005169B6"/>
    <w:pPr>
      <w:tabs>
        <w:tab w:val="center" w:pos="4320"/>
        <w:tab w:val="right" w:pos="8640"/>
      </w:tabs>
    </w:pPr>
  </w:style>
  <w:style w:type="paragraph" w:styleId="Footer">
    <w:name w:val="footer"/>
    <w:basedOn w:val="Normal"/>
    <w:rsid w:val="005169B6"/>
    <w:pPr>
      <w:tabs>
        <w:tab w:val="center" w:pos="4320"/>
        <w:tab w:val="right" w:pos="8640"/>
      </w:tabs>
    </w:pPr>
  </w:style>
  <w:style w:type="character" w:customStyle="1" w:styleId="address">
    <w:name w:val="address"/>
    <w:basedOn w:val="DefaultParagraphFont"/>
    <w:rsid w:val="00033C26"/>
  </w:style>
  <w:style w:type="paragraph" w:styleId="Revision">
    <w:name w:val="Revision"/>
    <w:hidden/>
    <w:uiPriority w:val="99"/>
    <w:semiHidden/>
    <w:rsid w:val="00520B12"/>
    <w:rPr>
      <w:sz w:val="24"/>
      <w:szCs w:val="24"/>
    </w:rPr>
  </w:style>
  <w:style w:type="paragraph" w:customStyle="1" w:styleId="paragraph">
    <w:name w:val="paragraph"/>
    <w:basedOn w:val="Normal"/>
    <w:rsid w:val="00C837D8"/>
    <w:pPr>
      <w:spacing w:before="100" w:beforeAutospacing="1" w:after="100" w:afterAutospacing="1"/>
    </w:pPr>
  </w:style>
  <w:style w:type="character" w:customStyle="1" w:styleId="normaltextrun">
    <w:name w:val="normaltextrun"/>
    <w:basedOn w:val="DefaultParagraphFont"/>
    <w:rsid w:val="00C837D8"/>
  </w:style>
  <w:style w:type="character" w:customStyle="1" w:styleId="eop">
    <w:name w:val="eop"/>
    <w:basedOn w:val="DefaultParagraphFont"/>
    <w:rsid w:val="00C837D8"/>
  </w:style>
  <w:style w:type="character" w:styleId="Hyperlink">
    <w:name w:val="Hyperlink"/>
    <w:basedOn w:val="DefaultParagraphFont"/>
    <w:rsid w:val="00D92614"/>
    <w:rPr>
      <w:color w:val="0563C1" w:themeColor="hyperlink"/>
      <w:u w:val="single"/>
    </w:rPr>
  </w:style>
  <w:style w:type="character" w:styleId="UnresolvedMention">
    <w:name w:val="Unresolved Mention"/>
    <w:basedOn w:val="DefaultParagraphFont"/>
    <w:uiPriority w:val="99"/>
    <w:semiHidden/>
    <w:unhideWhenUsed/>
    <w:rsid w:val="00D92614"/>
    <w:rPr>
      <w:color w:val="605E5C"/>
      <w:shd w:val="clear" w:color="auto" w:fill="E1DFDD"/>
    </w:rPr>
  </w:style>
  <w:style w:type="character" w:styleId="CommentReference">
    <w:name w:val="annotation reference"/>
    <w:basedOn w:val="DefaultParagraphFont"/>
    <w:rsid w:val="008F0CF9"/>
    <w:rPr>
      <w:sz w:val="16"/>
      <w:szCs w:val="16"/>
    </w:rPr>
  </w:style>
  <w:style w:type="paragraph" w:styleId="CommentText">
    <w:name w:val="annotation text"/>
    <w:basedOn w:val="Normal"/>
    <w:link w:val="CommentTextChar"/>
    <w:rsid w:val="008F0CF9"/>
    <w:rPr>
      <w:sz w:val="20"/>
      <w:szCs w:val="20"/>
    </w:rPr>
  </w:style>
  <w:style w:type="character" w:customStyle="1" w:styleId="CommentTextChar">
    <w:name w:val="Comment Text Char"/>
    <w:basedOn w:val="DefaultParagraphFont"/>
    <w:link w:val="CommentText"/>
    <w:rsid w:val="008F0CF9"/>
  </w:style>
  <w:style w:type="paragraph" w:styleId="CommentSubject">
    <w:name w:val="annotation subject"/>
    <w:basedOn w:val="CommentText"/>
    <w:next w:val="CommentText"/>
    <w:link w:val="CommentSubjectChar"/>
    <w:rsid w:val="008F0CF9"/>
    <w:rPr>
      <w:b/>
      <w:bCs/>
    </w:rPr>
  </w:style>
  <w:style w:type="character" w:customStyle="1" w:styleId="CommentSubjectChar">
    <w:name w:val="Comment Subject Char"/>
    <w:basedOn w:val="CommentTextChar"/>
    <w:link w:val="CommentSubject"/>
    <w:rsid w:val="008F0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vaccinefinder.nyc.gov"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7" ma:contentTypeDescription="Create a new document." ma:contentTypeScope="" ma:versionID="056a6c02ba32859ce35d7f1fd0a36df7">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662b97de5e37d6efdab32049b5c13548"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2b0bf52-c6c6-44cc-abd5-b8ad1e63396b" xsi:nil="true"/>
    <lcf76f155ced4ddcb4097134ff3c332f xmlns="d9ecec79-513a-422a-b406-e99767672e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7E50F1-C546-4848-8ABF-DDE415620FE8}">
  <ds:schemaRefs>
    <ds:schemaRef ds:uri="http://schemas.microsoft.com/sharepoint/v3/contenttype/forms"/>
  </ds:schemaRefs>
</ds:datastoreItem>
</file>

<file path=customXml/itemProps2.xml><?xml version="1.0" encoding="utf-8"?>
<ds:datastoreItem xmlns:ds="http://schemas.openxmlformats.org/officeDocument/2006/customXml" ds:itemID="{F501F812-C1E1-4372-97AE-007B7FE7A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E44D1-D0BA-4AB0-B6C7-86177F4C5A8F}">
  <ds:schemaRefs>
    <ds:schemaRef ds:uri="http://schemas.microsoft.com/office/2006/metadata/properties"/>
    <ds:schemaRef ds:uri="http://schemas.microsoft.com/office/infopath/2007/PartnerControls"/>
    <ds:schemaRef ds:uri="a2b0bf52-c6c6-44cc-abd5-b8ad1e63396b"/>
    <ds:schemaRef ds:uri="d9ecec79-513a-422a-b406-e99767672e5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1843</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Commissioner name</vt:lpstr>
    </vt:vector>
  </TitlesOfParts>
  <Company>Ogilvy</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Commissioner name</dc:title>
  <dc:subject/>
  <dc:creator>jchoe</dc:creator>
  <cp:keywords/>
  <cp:lastModifiedBy>Maldonado Carmen</cp:lastModifiedBy>
  <cp:revision>3</cp:revision>
  <cp:lastPrinted>2014-10-29T16:44:00Z</cp:lastPrinted>
  <dcterms:created xsi:type="dcterms:W3CDTF">2024-01-05T16:15:00Z</dcterms:created>
  <dcterms:modified xsi:type="dcterms:W3CDTF">2024-01-05T16:15:00Z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0x010100D9DB9A3C36DC6046BE441838EFD653A9</vt:lpwstr>
  </property>
  <property fmtid="{D5CDD505-2E9C-101B-9397-08002B2CF9AE}" pid="3" name="MediaServiceImageTags">
    <vt:lpwstr/>
  </property>
</Properties>
</file>