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D54E22" w14:textId="5890F9CF" w:rsidR="00592B65" w:rsidRDefault="004366D2" w:rsidP="008E31FA">
      <w:pPr>
        <w:pStyle w:val="Title"/>
      </w:pPr>
      <w:r>
        <w:t>Using Your ECERS-3</w:t>
      </w:r>
      <w:r w:rsidR="008E31FA">
        <w:t xml:space="preserve"> Report to Plan Changes</w:t>
      </w:r>
    </w:p>
    <w:p w14:paraId="2194891E" w14:textId="67D5B7E5" w:rsidR="008E31FA" w:rsidRDefault="008E31FA" w:rsidP="008E31FA">
      <w:pPr>
        <w:pStyle w:val="ListParagraph"/>
        <w:numPr>
          <w:ilvl w:val="0"/>
          <w:numId w:val="27"/>
        </w:numPr>
        <w:rPr>
          <w:rStyle w:val="Strong"/>
        </w:rPr>
      </w:pPr>
      <w:r>
        <w:rPr>
          <w:rStyle w:val="Strong"/>
        </w:rPr>
        <w:t>First row is completed as an example,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for using ECERS-3 Report to Plan Changes"/>
        <w:tblDescription w:val="This table has columns for ECERS-R item, ECERS-R indicator, what was observed, whether the goal is short-term mid-term or not feasible, and next steps."/>
      </w:tblPr>
      <w:tblGrid>
        <w:gridCol w:w="1165"/>
        <w:gridCol w:w="1980"/>
        <w:gridCol w:w="2610"/>
        <w:gridCol w:w="1800"/>
        <w:gridCol w:w="5665"/>
      </w:tblGrid>
      <w:tr w:rsidR="008E31FA" w14:paraId="3C31723A" w14:textId="77777777" w:rsidTr="00295380">
        <w:trPr>
          <w:trHeight w:val="773"/>
          <w:tblHeader/>
        </w:trPr>
        <w:tc>
          <w:tcPr>
            <w:tcW w:w="1165" w:type="dxa"/>
            <w:shd w:val="clear" w:color="auto" w:fill="E5E5E6" w:themeFill="accent6" w:themeFillTint="33"/>
            <w:vAlign w:val="bottom"/>
          </w:tcPr>
          <w:p w14:paraId="5A5D0D7A" w14:textId="77777777" w:rsidR="008E31FA" w:rsidRPr="008E31FA" w:rsidRDefault="008E31FA" w:rsidP="00A92CFC">
            <w:pPr>
              <w:pStyle w:val="GreenHeader"/>
              <w:spacing w:before="120"/>
              <w:jc w:val="center"/>
              <w:rPr>
                <w:rStyle w:val="Strong"/>
                <w:color w:val="E2692D" w:themeColor="accent2"/>
              </w:rPr>
            </w:pPr>
            <w:bookmarkStart w:id="0" w:name="_GoBack" w:colFirst="0" w:colLast="5"/>
            <w:r w:rsidRPr="008E31FA">
              <w:rPr>
                <w:rStyle w:val="Strong"/>
                <w:color w:val="E2692D" w:themeColor="accent2"/>
              </w:rPr>
              <w:t>ECERS-R Item</w:t>
            </w:r>
          </w:p>
        </w:tc>
        <w:tc>
          <w:tcPr>
            <w:tcW w:w="1980" w:type="dxa"/>
            <w:shd w:val="clear" w:color="auto" w:fill="E5E5E6" w:themeFill="accent6" w:themeFillTint="33"/>
            <w:vAlign w:val="bottom"/>
          </w:tcPr>
          <w:p w14:paraId="3EDAE965" w14:textId="77777777" w:rsidR="008E31FA" w:rsidRPr="008E31FA" w:rsidRDefault="008E31FA" w:rsidP="00A92CFC">
            <w:pPr>
              <w:pStyle w:val="GreenHeader"/>
              <w:spacing w:before="120"/>
              <w:jc w:val="center"/>
              <w:rPr>
                <w:rStyle w:val="Strong"/>
                <w:color w:val="E2692D" w:themeColor="accent2"/>
              </w:rPr>
            </w:pPr>
            <w:r w:rsidRPr="008E31FA">
              <w:rPr>
                <w:rStyle w:val="Strong"/>
                <w:color w:val="E2692D" w:themeColor="accent2"/>
              </w:rPr>
              <w:t>ECERS-R Indicator</w:t>
            </w:r>
          </w:p>
        </w:tc>
        <w:tc>
          <w:tcPr>
            <w:tcW w:w="2610" w:type="dxa"/>
            <w:shd w:val="clear" w:color="auto" w:fill="E5E5E6" w:themeFill="accent6" w:themeFillTint="33"/>
            <w:vAlign w:val="bottom"/>
          </w:tcPr>
          <w:p w14:paraId="6F38ACFE" w14:textId="77777777" w:rsidR="008E31FA" w:rsidRPr="008E31FA" w:rsidRDefault="008E31FA" w:rsidP="00A92CFC">
            <w:pPr>
              <w:pStyle w:val="GreenHeader"/>
              <w:spacing w:before="120"/>
              <w:jc w:val="center"/>
              <w:rPr>
                <w:rStyle w:val="Strong"/>
                <w:color w:val="E2692D" w:themeColor="accent2"/>
              </w:rPr>
            </w:pPr>
            <w:r w:rsidRPr="008E31FA">
              <w:rPr>
                <w:rStyle w:val="Strong"/>
                <w:color w:val="E2692D" w:themeColor="accent2"/>
              </w:rPr>
              <w:t>What was observed</w:t>
            </w:r>
          </w:p>
        </w:tc>
        <w:tc>
          <w:tcPr>
            <w:tcW w:w="1800" w:type="dxa"/>
            <w:shd w:val="clear" w:color="auto" w:fill="E5E5E6" w:themeFill="accent6" w:themeFillTint="33"/>
            <w:vAlign w:val="bottom"/>
          </w:tcPr>
          <w:p w14:paraId="6C517C4A" w14:textId="77777777" w:rsidR="008E31FA" w:rsidRPr="008E31FA" w:rsidRDefault="008E31FA" w:rsidP="00A92CFC">
            <w:pPr>
              <w:pStyle w:val="GreenHeader"/>
              <w:spacing w:before="120"/>
              <w:jc w:val="center"/>
              <w:rPr>
                <w:rStyle w:val="Strong"/>
                <w:color w:val="E2692D" w:themeColor="accent2"/>
                <w:sz w:val="22"/>
              </w:rPr>
            </w:pPr>
            <w:r w:rsidRPr="00A92CFC">
              <w:rPr>
                <w:rStyle w:val="Strong"/>
                <w:color w:val="E2692D" w:themeColor="accent2"/>
                <w:sz w:val="20"/>
              </w:rPr>
              <w:t>Short-term goal, mid-term goal, not feasible goal</w:t>
            </w:r>
          </w:p>
        </w:tc>
        <w:tc>
          <w:tcPr>
            <w:tcW w:w="5665" w:type="dxa"/>
            <w:shd w:val="clear" w:color="auto" w:fill="E5E5E6" w:themeFill="accent6" w:themeFillTint="33"/>
            <w:vAlign w:val="bottom"/>
          </w:tcPr>
          <w:p w14:paraId="0D1A1201" w14:textId="77777777" w:rsidR="008E31FA" w:rsidRPr="008E31FA" w:rsidRDefault="008E31FA" w:rsidP="00A92CFC">
            <w:pPr>
              <w:pStyle w:val="GreenHeader"/>
              <w:spacing w:before="120"/>
              <w:jc w:val="center"/>
              <w:rPr>
                <w:rStyle w:val="Strong"/>
                <w:color w:val="E2692D" w:themeColor="accent2"/>
              </w:rPr>
            </w:pPr>
            <w:r w:rsidRPr="008E31FA">
              <w:rPr>
                <w:rStyle w:val="Strong"/>
                <w:color w:val="E2692D" w:themeColor="accent2"/>
              </w:rPr>
              <w:t>Next Steps</w:t>
            </w:r>
          </w:p>
        </w:tc>
      </w:tr>
      <w:bookmarkEnd w:id="0"/>
      <w:tr w:rsidR="008E31FA" w14:paraId="6484F57C" w14:textId="77777777" w:rsidTr="00A92CFC">
        <w:tc>
          <w:tcPr>
            <w:tcW w:w="1165" w:type="dxa"/>
          </w:tcPr>
          <w:p w14:paraId="4FF7E7F2" w14:textId="77777777" w:rsidR="00A92CFC" w:rsidRDefault="00A92CFC" w:rsidP="008E31FA">
            <w:pPr>
              <w:rPr>
                <w:i/>
              </w:rPr>
            </w:pPr>
            <w:r>
              <w:rPr>
                <w:i/>
              </w:rPr>
              <w:t>EXAMPLE</w:t>
            </w:r>
          </w:p>
          <w:p w14:paraId="748A16B0" w14:textId="6E44058C" w:rsidR="008E31FA" w:rsidRPr="00A92CFC" w:rsidRDefault="004366D2" w:rsidP="008E31FA">
            <w:pPr>
              <w:rPr>
                <w:rStyle w:val="Strong"/>
                <w:b w:val="0"/>
                <w:i/>
              </w:rPr>
            </w:pPr>
            <w:r>
              <w:rPr>
                <w:i/>
              </w:rPr>
              <w:t>18</w:t>
            </w:r>
            <w:r w:rsidR="008E31FA" w:rsidRPr="00A92CFC">
              <w:rPr>
                <w:i/>
              </w:rPr>
              <w:t>. Art</w:t>
            </w:r>
          </w:p>
        </w:tc>
        <w:tc>
          <w:tcPr>
            <w:tcW w:w="1980" w:type="dxa"/>
          </w:tcPr>
          <w:p w14:paraId="70954DBA" w14:textId="77777777" w:rsidR="00A92CFC" w:rsidRPr="00A92CFC" w:rsidRDefault="00A92CFC" w:rsidP="008E31FA">
            <w:pPr>
              <w:rPr>
                <w:rStyle w:val="Strong"/>
                <w:b w:val="0"/>
                <w:bCs w:val="0"/>
                <w:i/>
              </w:rPr>
            </w:pPr>
            <w:r>
              <w:rPr>
                <w:i/>
              </w:rPr>
              <w:t>EXAMPLE</w:t>
            </w:r>
          </w:p>
          <w:p w14:paraId="2AD3D913" w14:textId="4A5DD8F1" w:rsidR="008E31FA" w:rsidRPr="004366D2" w:rsidRDefault="004366D2" w:rsidP="004366D2">
            <w:pPr>
              <w:rPr>
                <w:rStyle w:val="Strong"/>
                <w:b w:val="0"/>
                <w:i/>
              </w:rPr>
            </w:pPr>
            <w:r w:rsidRPr="004366D2">
              <w:rPr>
                <w:rStyle w:val="Strong"/>
                <w:b w:val="0"/>
                <w:i/>
              </w:rPr>
              <w:t>5.1</w:t>
            </w:r>
            <w:r w:rsidR="008E31FA" w:rsidRPr="004366D2">
              <w:rPr>
                <w:rStyle w:val="Strong"/>
                <w:b w:val="0"/>
                <w:i/>
              </w:rPr>
              <w:t xml:space="preserve"> </w:t>
            </w:r>
            <w:r w:rsidRPr="004366D2">
              <w:rPr>
                <w:i/>
              </w:rPr>
              <w:t>At least one material from each category is accessible for 1-hour during the observation</w:t>
            </w:r>
          </w:p>
        </w:tc>
        <w:tc>
          <w:tcPr>
            <w:tcW w:w="2610" w:type="dxa"/>
          </w:tcPr>
          <w:p w14:paraId="1C3B7529" w14:textId="77777777" w:rsidR="00A92CFC" w:rsidRDefault="00A92CFC" w:rsidP="00A92CFC">
            <w:pPr>
              <w:rPr>
                <w:i/>
              </w:rPr>
            </w:pPr>
            <w:r>
              <w:rPr>
                <w:i/>
              </w:rPr>
              <w:t>EXAMPLE</w:t>
            </w:r>
          </w:p>
          <w:p w14:paraId="300A75C5" w14:textId="77777777" w:rsidR="008E31FA" w:rsidRPr="00A92CFC" w:rsidRDefault="008E31FA" w:rsidP="008E31FA">
            <w:pPr>
              <w:rPr>
                <w:i/>
              </w:rPr>
            </w:pPr>
            <w:r w:rsidRPr="00A92CFC">
              <w:rPr>
                <w:i/>
              </w:rPr>
              <w:t>Not enough materials: missing from either the 3-D category or the paint category</w:t>
            </w:r>
          </w:p>
          <w:p w14:paraId="1C54D22C" w14:textId="77777777" w:rsidR="008E31FA" w:rsidRPr="00A92CFC" w:rsidRDefault="008E31FA" w:rsidP="008E31FA">
            <w:pPr>
              <w:rPr>
                <w:rStyle w:val="Strong"/>
                <w:b w:val="0"/>
                <w:i/>
              </w:rPr>
            </w:pPr>
          </w:p>
        </w:tc>
        <w:tc>
          <w:tcPr>
            <w:tcW w:w="1800" w:type="dxa"/>
          </w:tcPr>
          <w:p w14:paraId="7D0FA006" w14:textId="77777777" w:rsidR="00A92CFC" w:rsidRDefault="00A92CFC" w:rsidP="00A92CFC">
            <w:pPr>
              <w:rPr>
                <w:i/>
              </w:rPr>
            </w:pPr>
            <w:r>
              <w:rPr>
                <w:i/>
              </w:rPr>
              <w:t>EXAMPLE</w:t>
            </w:r>
          </w:p>
          <w:p w14:paraId="5B7AEF4E" w14:textId="77777777" w:rsidR="008E31FA" w:rsidRPr="00A92CFC" w:rsidRDefault="008E31FA" w:rsidP="008E31FA">
            <w:pPr>
              <w:rPr>
                <w:rStyle w:val="Strong"/>
                <w:b w:val="0"/>
                <w:i/>
              </w:rPr>
            </w:pPr>
            <w:r w:rsidRPr="00A92CFC">
              <w:rPr>
                <w:rStyle w:val="Strong"/>
                <w:b w:val="0"/>
                <w:i/>
              </w:rPr>
              <w:t>Short-term</w:t>
            </w:r>
          </w:p>
        </w:tc>
        <w:tc>
          <w:tcPr>
            <w:tcW w:w="5665" w:type="dxa"/>
          </w:tcPr>
          <w:p w14:paraId="163B572F" w14:textId="77777777" w:rsidR="00A92CFC" w:rsidRDefault="00A92CFC" w:rsidP="00A92CFC">
            <w:pPr>
              <w:rPr>
                <w:i/>
              </w:rPr>
            </w:pPr>
            <w:r>
              <w:rPr>
                <w:i/>
              </w:rPr>
              <w:t>EXAMPLE</w:t>
            </w:r>
          </w:p>
          <w:p w14:paraId="7D8C635D" w14:textId="77777777" w:rsidR="00A92CFC" w:rsidRPr="00A92CFC" w:rsidRDefault="00A92CFC" w:rsidP="00A92CFC">
            <w:pPr>
              <w:pStyle w:val="ListParagraph"/>
              <w:widowControl/>
              <w:numPr>
                <w:ilvl w:val="0"/>
                <w:numId w:val="28"/>
              </w:numPr>
              <w:spacing w:after="0"/>
              <w:ind w:left="312"/>
              <w:rPr>
                <w:i/>
              </w:rPr>
            </w:pPr>
            <w:r w:rsidRPr="00A92CFC">
              <w:rPr>
                <w:i/>
              </w:rPr>
              <w:t>Review activities that are planned in the art center</w:t>
            </w:r>
          </w:p>
          <w:p w14:paraId="0DCCD6F5" w14:textId="0D5866C7" w:rsidR="00A92CFC" w:rsidRPr="00A92CFC" w:rsidRDefault="00A92CFC" w:rsidP="00A92CFC">
            <w:pPr>
              <w:pStyle w:val="ListParagraph"/>
              <w:widowControl/>
              <w:numPr>
                <w:ilvl w:val="0"/>
                <w:numId w:val="28"/>
              </w:numPr>
              <w:spacing w:after="0"/>
              <w:ind w:left="312"/>
              <w:rPr>
                <w:i/>
              </w:rPr>
            </w:pPr>
            <w:r w:rsidRPr="00A92CFC">
              <w:rPr>
                <w:i/>
              </w:rPr>
              <w:t xml:space="preserve">Decide what materials to add so that enough materials are available, without overwhelming children with too many options </w:t>
            </w:r>
          </w:p>
          <w:p w14:paraId="065F2556" w14:textId="77777777" w:rsidR="00A92CFC" w:rsidRPr="00A92CFC" w:rsidRDefault="00A92CFC" w:rsidP="00A92CFC">
            <w:pPr>
              <w:pStyle w:val="ListParagraph"/>
              <w:widowControl/>
              <w:numPr>
                <w:ilvl w:val="0"/>
                <w:numId w:val="28"/>
              </w:numPr>
              <w:spacing w:after="0"/>
              <w:ind w:left="312"/>
              <w:rPr>
                <w:i/>
              </w:rPr>
            </w:pPr>
            <w:r w:rsidRPr="00A92CFC">
              <w:rPr>
                <w:i/>
              </w:rPr>
              <w:t>Decide if any materials should be removed (are children using them? Do they support the current theme?)</w:t>
            </w:r>
          </w:p>
          <w:p w14:paraId="0B280DCA" w14:textId="77777777" w:rsidR="00A92CFC" w:rsidRPr="00A92CFC" w:rsidRDefault="00A92CFC" w:rsidP="00A92CFC">
            <w:pPr>
              <w:pStyle w:val="ListParagraph"/>
              <w:widowControl/>
              <w:numPr>
                <w:ilvl w:val="0"/>
                <w:numId w:val="28"/>
              </w:numPr>
              <w:spacing w:after="0"/>
              <w:ind w:left="312"/>
              <w:rPr>
                <w:i/>
              </w:rPr>
            </w:pPr>
            <w:r w:rsidRPr="00A92CFC">
              <w:rPr>
                <w:i/>
              </w:rPr>
              <w:t>Take inventory of art center supplies across classrooms</w:t>
            </w:r>
          </w:p>
          <w:p w14:paraId="1AA5C50B" w14:textId="77777777" w:rsidR="008E31FA" w:rsidRPr="00A92CFC" w:rsidRDefault="00A92CFC" w:rsidP="00A92CFC">
            <w:pPr>
              <w:pStyle w:val="ListParagraph"/>
              <w:widowControl/>
              <w:numPr>
                <w:ilvl w:val="0"/>
                <w:numId w:val="28"/>
              </w:numPr>
              <w:spacing w:after="0"/>
              <w:ind w:left="312"/>
              <w:rPr>
                <w:rStyle w:val="Strong"/>
                <w:b w:val="0"/>
                <w:bCs w:val="0"/>
                <w:i/>
              </w:rPr>
            </w:pPr>
            <w:r w:rsidRPr="00A92CFC">
              <w:rPr>
                <w:i/>
              </w:rPr>
              <w:t>Order materials, or collect recyclable collage materials from families or local businesses</w:t>
            </w:r>
          </w:p>
        </w:tc>
      </w:tr>
      <w:tr w:rsidR="00A92CFC" w14:paraId="688CECEF" w14:textId="77777777" w:rsidTr="00A92CFC">
        <w:tc>
          <w:tcPr>
            <w:tcW w:w="1165" w:type="dxa"/>
          </w:tcPr>
          <w:p w14:paraId="5BCA829E" w14:textId="77777777" w:rsidR="00A92CFC" w:rsidRPr="00A92CFC" w:rsidRDefault="00A92CFC" w:rsidP="008E31FA"/>
        </w:tc>
        <w:tc>
          <w:tcPr>
            <w:tcW w:w="1980" w:type="dxa"/>
          </w:tcPr>
          <w:p w14:paraId="0301C8CF" w14:textId="77777777" w:rsidR="00A92CFC" w:rsidRPr="00A92CFC" w:rsidRDefault="00A92CFC" w:rsidP="008E31FA"/>
        </w:tc>
        <w:tc>
          <w:tcPr>
            <w:tcW w:w="2610" w:type="dxa"/>
          </w:tcPr>
          <w:p w14:paraId="768165C4" w14:textId="77777777" w:rsidR="00A92CFC" w:rsidRPr="00A92CFC" w:rsidRDefault="00A92CFC" w:rsidP="00A92CFC"/>
        </w:tc>
        <w:tc>
          <w:tcPr>
            <w:tcW w:w="1800" w:type="dxa"/>
          </w:tcPr>
          <w:p w14:paraId="5D2A15BA" w14:textId="77777777" w:rsidR="00A92CFC" w:rsidRPr="00A92CFC" w:rsidRDefault="00A92CFC" w:rsidP="00A92CFC"/>
        </w:tc>
        <w:tc>
          <w:tcPr>
            <w:tcW w:w="5665" w:type="dxa"/>
          </w:tcPr>
          <w:p w14:paraId="3290655A" w14:textId="77777777" w:rsidR="00A92CFC" w:rsidRPr="00A92CFC" w:rsidRDefault="00A92CFC" w:rsidP="00A92CFC"/>
        </w:tc>
      </w:tr>
      <w:tr w:rsidR="00A92CFC" w14:paraId="24C0BAD9" w14:textId="77777777" w:rsidTr="00A92CFC">
        <w:tc>
          <w:tcPr>
            <w:tcW w:w="1165" w:type="dxa"/>
          </w:tcPr>
          <w:p w14:paraId="016A725B" w14:textId="77777777" w:rsidR="00A92CFC" w:rsidRPr="00A92CFC" w:rsidRDefault="00A92CFC" w:rsidP="008E31FA"/>
        </w:tc>
        <w:tc>
          <w:tcPr>
            <w:tcW w:w="1980" w:type="dxa"/>
          </w:tcPr>
          <w:p w14:paraId="6BB1C541" w14:textId="77777777" w:rsidR="00A92CFC" w:rsidRPr="00A92CFC" w:rsidRDefault="00A92CFC" w:rsidP="008E31FA"/>
        </w:tc>
        <w:tc>
          <w:tcPr>
            <w:tcW w:w="2610" w:type="dxa"/>
          </w:tcPr>
          <w:p w14:paraId="1DE9314C" w14:textId="77777777" w:rsidR="00A92CFC" w:rsidRPr="00A92CFC" w:rsidRDefault="00A92CFC" w:rsidP="00A92CFC"/>
        </w:tc>
        <w:tc>
          <w:tcPr>
            <w:tcW w:w="1800" w:type="dxa"/>
          </w:tcPr>
          <w:p w14:paraId="1614F82B" w14:textId="77777777" w:rsidR="00A92CFC" w:rsidRPr="00A92CFC" w:rsidRDefault="00A92CFC" w:rsidP="00A92CFC"/>
        </w:tc>
        <w:tc>
          <w:tcPr>
            <w:tcW w:w="5665" w:type="dxa"/>
          </w:tcPr>
          <w:p w14:paraId="3D814F01" w14:textId="77777777" w:rsidR="00A92CFC" w:rsidRPr="00A92CFC" w:rsidRDefault="00A92CFC" w:rsidP="00A92CFC"/>
        </w:tc>
      </w:tr>
      <w:tr w:rsidR="00A92CFC" w14:paraId="68875813" w14:textId="77777777" w:rsidTr="00A92CFC">
        <w:tc>
          <w:tcPr>
            <w:tcW w:w="1165" w:type="dxa"/>
          </w:tcPr>
          <w:p w14:paraId="10CCD660" w14:textId="77777777" w:rsidR="00A92CFC" w:rsidRPr="00A92CFC" w:rsidRDefault="00A92CFC" w:rsidP="008E31FA"/>
        </w:tc>
        <w:tc>
          <w:tcPr>
            <w:tcW w:w="1980" w:type="dxa"/>
          </w:tcPr>
          <w:p w14:paraId="1D48D58D" w14:textId="77777777" w:rsidR="00A92CFC" w:rsidRPr="00A92CFC" w:rsidRDefault="00A92CFC" w:rsidP="008E31FA"/>
        </w:tc>
        <w:tc>
          <w:tcPr>
            <w:tcW w:w="2610" w:type="dxa"/>
          </w:tcPr>
          <w:p w14:paraId="0E35504D" w14:textId="77777777" w:rsidR="00A92CFC" w:rsidRPr="00A92CFC" w:rsidRDefault="00A92CFC" w:rsidP="00A92CFC"/>
        </w:tc>
        <w:tc>
          <w:tcPr>
            <w:tcW w:w="1800" w:type="dxa"/>
          </w:tcPr>
          <w:p w14:paraId="2E5657CA" w14:textId="77777777" w:rsidR="00A92CFC" w:rsidRPr="00A92CFC" w:rsidRDefault="00A92CFC" w:rsidP="00A92CFC"/>
        </w:tc>
        <w:tc>
          <w:tcPr>
            <w:tcW w:w="5665" w:type="dxa"/>
          </w:tcPr>
          <w:p w14:paraId="4172B49A" w14:textId="77777777" w:rsidR="00A92CFC" w:rsidRPr="00A92CFC" w:rsidRDefault="00A92CFC" w:rsidP="00A92CFC"/>
        </w:tc>
      </w:tr>
      <w:tr w:rsidR="00A92CFC" w14:paraId="5FB978D7" w14:textId="77777777" w:rsidTr="00A92CFC">
        <w:tc>
          <w:tcPr>
            <w:tcW w:w="1165" w:type="dxa"/>
          </w:tcPr>
          <w:p w14:paraId="2B4AD2D4" w14:textId="77777777" w:rsidR="00A92CFC" w:rsidRPr="00A92CFC" w:rsidRDefault="00A92CFC" w:rsidP="008E31FA"/>
        </w:tc>
        <w:tc>
          <w:tcPr>
            <w:tcW w:w="1980" w:type="dxa"/>
          </w:tcPr>
          <w:p w14:paraId="7086E781" w14:textId="77777777" w:rsidR="00A92CFC" w:rsidRPr="00A92CFC" w:rsidRDefault="00A92CFC" w:rsidP="008E31FA"/>
        </w:tc>
        <w:tc>
          <w:tcPr>
            <w:tcW w:w="2610" w:type="dxa"/>
          </w:tcPr>
          <w:p w14:paraId="026C2D90" w14:textId="77777777" w:rsidR="00A92CFC" w:rsidRPr="00A92CFC" w:rsidRDefault="00A92CFC" w:rsidP="00A92CFC"/>
        </w:tc>
        <w:tc>
          <w:tcPr>
            <w:tcW w:w="1800" w:type="dxa"/>
          </w:tcPr>
          <w:p w14:paraId="0B1C9DCB" w14:textId="77777777" w:rsidR="00A92CFC" w:rsidRPr="00A92CFC" w:rsidRDefault="00A92CFC" w:rsidP="00A92CFC"/>
        </w:tc>
        <w:tc>
          <w:tcPr>
            <w:tcW w:w="5665" w:type="dxa"/>
          </w:tcPr>
          <w:p w14:paraId="63DE3C3A" w14:textId="77777777" w:rsidR="00A92CFC" w:rsidRPr="00A92CFC" w:rsidRDefault="00A92CFC" w:rsidP="00A92CFC"/>
        </w:tc>
      </w:tr>
      <w:tr w:rsidR="00A92CFC" w14:paraId="6FC5E9EF" w14:textId="77777777" w:rsidTr="00A92CFC">
        <w:tc>
          <w:tcPr>
            <w:tcW w:w="1165" w:type="dxa"/>
          </w:tcPr>
          <w:p w14:paraId="695DC3B8" w14:textId="77777777" w:rsidR="00A92CFC" w:rsidRPr="00A92CFC" w:rsidRDefault="00A92CFC" w:rsidP="008E31FA"/>
        </w:tc>
        <w:tc>
          <w:tcPr>
            <w:tcW w:w="1980" w:type="dxa"/>
          </w:tcPr>
          <w:p w14:paraId="4D2A4E19" w14:textId="77777777" w:rsidR="00A92CFC" w:rsidRPr="00A92CFC" w:rsidRDefault="00A92CFC" w:rsidP="008E31FA"/>
        </w:tc>
        <w:tc>
          <w:tcPr>
            <w:tcW w:w="2610" w:type="dxa"/>
          </w:tcPr>
          <w:p w14:paraId="6B02F044" w14:textId="77777777" w:rsidR="00A92CFC" w:rsidRPr="00A92CFC" w:rsidRDefault="00A92CFC" w:rsidP="00A92CFC"/>
        </w:tc>
        <w:tc>
          <w:tcPr>
            <w:tcW w:w="1800" w:type="dxa"/>
          </w:tcPr>
          <w:p w14:paraId="6AC86313" w14:textId="77777777" w:rsidR="00A92CFC" w:rsidRPr="00A92CFC" w:rsidRDefault="00A92CFC" w:rsidP="00A92CFC"/>
        </w:tc>
        <w:tc>
          <w:tcPr>
            <w:tcW w:w="5665" w:type="dxa"/>
          </w:tcPr>
          <w:p w14:paraId="248DD234" w14:textId="77777777" w:rsidR="00A92CFC" w:rsidRPr="00A92CFC" w:rsidRDefault="00A92CFC" w:rsidP="00A92CFC"/>
        </w:tc>
      </w:tr>
      <w:tr w:rsidR="00A92CFC" w14:paraId="17E4C14B" w14:textId="77777777" w:rsidTr="00A92CFC">
        <w:tc>
          <w:tcPr>
            <w:tcW w:w="1165" w:type="dxa"/>
          </w:tcPr>
          <w:p w14:paraId="16AC55E3" w14:textId="77777777" w:rsidR="00A92CFC" w:rsidRPr="00A92CFC" w:rsidRDefault="00A92CFC" w:rsidP="008E31FA"/>
        </w:tc>
        <w:tc>
          <w:tcPr>
            <w:tcW w:w="1980" w:type="dxa"/>
          </w:tcPr>
          <w:p w14:paraId="6C6793D8" w14:textId="77777777" w:rsidR="00A92CFC" w:rsidRPr="00A92CFC" w:rsidRDefault="00A92CFC" w:rsidP="008E31FA"/>
        </w:tc>
        <w:tc>
          <w:tcPr>
            <w:tcW w:w="2610" w:type="dxa"/>
          </w:tcPr>
          <w:p w14:paraId="5C9FB004" w14:textId="77777777" w:rsidR="00A92CFC" w:rsidRPr="00A92CFC" w:rsidRDefault="00A92CFC" w:rsidP="00A92CFC"/>
        </w:tc>
        <w:tc>
          <w:tcPr>
            <w:tcW w:w="1800" w:type="dxa"/>
          </w:tcPr>
          <w:p w14:paraId="75306EAE" w14:textId="77777777" w:rsidR="00A92CFC" w:rsidRPr="00A92CFC" w:rsidRDefault="00A92CFC" w:rsidP="00A92CFC"/>
        </w:tc>
        <w:tc>
          <w:tcPr>
            <w:tcW w:w="5665" w:type="dxa"/>
          </w:tcPr>
          <w:p w14:paraId="5E12F242" w14:textId="77777777" w:rsidR="00A92CFC" w:rsidRPr="00A92CFC" w:rsidRDefault="00A92CFC" w:rsidP="00A92CFC"/>
        </w:tc>
      </w:tr>
      <w:tr w:rsidR="00A92CFC" w14:paraId="7CA8500A" w14:textId="77777777" w:rsidTr="00A92CFC">
        <w:tc>
          <w:tcPr>
            <w:tcW w:w="1165" w:type="dxa"/>
          </w:tcPr>
          <w:p w14:paraId="3DD822A1" w14:textId="77777777" w:rsidR="00A92CFC" w:rsidRPr="00A92CFC" w:rsidRDefault="00A92CFC" w:rsidP="008E31FA"/>
        </w:tc>
        <w:tc>
          <w:tcPr>
            <w:tcW w:w="1980" w:type="dxa"/>
          </w:tcPr>
          <w:p w14:paraId="27B53FCC" w14:textId="77777777" w:rsidR="00A92CFC" w:rsidRPr="00A92CFC" w:rsidRDefault="00A92CFC" w:rsidP="008E31FA"/>
        </w:tc>
        <w:tc>
          <w:tcPr>
            <w:tcW w:w="2610" w:type="dxa"/>
          </w:tcPr>
          <w:p w14:paraId="6F5D4F9F" w14:textId="77777777" w:rsidR="00A92CFC" w:rsidRPr="00A92CFC" w:rsidRDefault="00A92CFC" w:rsidP="00A92CFC"/>
        </w:tc>
        <w:tc>
          <w:tcPr>
            <w:tcW w:w="1800" w:type="dxa"/>
          </w:tcPr>
          <w:p w14:paraId="69C470C8" w14:textId="77777777" w:rsidR="00A92CFC" w:rsidRPr="00A92CFC" w:rsidRDefault="00A92CFC" w:rsidP="00A92CFC"/>
        </w:tc>
        <w:tc>
          <w:tcPr>
            <w:tcW w:w="5665" w:type="dxa"/>
          </w:tcPr>
          <w:p w14:paraId="3027A9C2" w14:textId="77777777" w:rsidR="00A92CFC" w:rsidRPr="00A92CFC" w:rsidRDefault="00A92CFC" w:rsidP="00A92CFC"/>
        </w:tc>
      </w:tr>
      <w:tr w:rsidR="00A92CFC" w14:paraId="3FA9DDE6" w14:textId="77777777" w:rsidTr="00A92CFC">
        <w:tc>
          <w:tcPr>
            <w:tcW w:w="1165" w:type="dxa"/>
          </w:tcPr>
          <w:p w14:paraId="6013844B" w14:textId="77777777" w:rsidR="00A92CFC" w:rsidRPr="00A92CFC" w:rsidRDefault="00A92CFC" w:rsidP="008E31FA"/>
        </w:tc>
        <w:tc>
          <w:tcPr>
            <w:tcW w:w="1980" w:type="dxa"/>
          </w:tcPr>
          <w:p w14:paraId="67C72A67" w14:textId="77777777" w:rsidR="00A92CFC" w:rsidRPr="00A92CFC" w:rsidRDefault="00A92CFC" w:rsidP="008E31FA"/>
        </w:tc>
        <w:tc>
          <w:tcPr>
            <w:tcW w:w="2610" w:type="dxa"/>
          </w:tcPr>
          <w:p w14:paraId="5EB2A69B" w14:textId="77777777" w:rsidR="00A92CFC" w:rsidRPr="00A92CFC" w:rsidRDefault="00A92CFC" w:rsidP="00A92CFC"/>
        </w:tc>
        <w:tc>
          <w:tcPr>
            <w:tcW w:w="1800" w:type="dxa"/>
          </w:tcPr>
          <w:p w14:paraId="06AE6573" w14:textId="77777777" w:rsidR="00A92CFC" w:rsidRPr="00A92CFC" w:rsidRDefault="00A92CFC" w:rsidP="00A92CFC"/>
        </w:tc>
        <w:tc>
          <w:tcPr>
            <w:tcW w:w="5665" w:type="dxa"/>
          </w:tcPr>
          <w:p w14:paraId="6B7697C9" w14:textId="77777777" w:rsidR="00A92CFC" w:rsidRPr="00A92CFC" w:rsidRDefault="00A92CFC" w:rsidP="00A92CFC"/>
        </w:tc>
      </w:tr>
      <w:tr w:rsidR="00A92CFC" w14:paraId="761A5068" w14:textId="77777777" w:rsidTr="00A92CFC">
        <w:tc>
          <w:tcPr>
            <w:tcW w:w="1165" w:type="dxa"/>
          </w:tcPr>
          <w:p w14:paraId="72B29F56" w14:textId="77777777" w:rsidR="00A92CFC" w:rsidRPr="00A92CFC" w:rsidRDefault="00A92CFC" w:rsidP="008E31FA"/>
        </w:tc>
        <w:tc>
          <w:tcPr>
            <w:tcW w:w="1980" w:type="dxa"/>
          </w:tcPr>
          <w:p w14:paraId="49979DD4" w14:textId="77777777" w:rsidR="00A92CFC" w:rsidRPr="00A92CFC" w:rsidRDefault="00A92CFC" w:rsidP="008E31FA"/>
        </w:tc>
        <w:tc>
          <w:tcPr>
            <w:tcW w:w="2610" w:type="dxa"/>
          </w:tcPr>
          <w:p w14:paraId="588EA3F5" w14:textId="77777777" w:rsidR="00A92CFC" w:rsidRPr="00A92CFC" w:rsidRDefault="00A92CFC" w:rsidP="00A92CFC"/>
        </w:tc>
        <w:tc>
          <w:tcPr>
            <w:tcW w:w="1800" w:type="dxa"/>
          </w:tcPr>
          <w:p w14:paraId="7334D4F4" w14:textId="77777777" w:rsidR="00A92CFC" w:rsidRPr="00A92CFC" w:rsidRDefault="00A92CFC" w:rsidP="00A92CFC"/>
        </w:tc>
        <w:tc>
          <w:tcPr>
            <w:tcW w:w="5665" w:type="dxa"/>
          </w:tcPr>
          <w:p w14:paraId="4CDA8482" w14:textId="77777777" w:rsidR="00A92CFC" w:rsidRPr="00A92CFC" w:rsidRDefault="00A92CFC" w:rsidP="00A92CFC"/>
        </w:tc>
      </w:tr>
      <w:tr w:rsidR="00A92CFC" w14:paraId="2F8B69FD" w14:textId="77777777" w:rsidTr="00A92CFC">
        <w:tc>
          <w:tcPr>
            <w:tcW w:w="1165" w:type="dxa"/>
          </w:tcPr>
          <w:p w14:paraId="6A8B962C" w14:textId="77777777" w:rsidR="00A92CFC" w:rsidRPr="00A92CFC" w:rsidRDefault="00A92CFC" w:rsidP="008E31FA"/>
        </w:tc>
        <w:tc>
          <w:tcPr>
            <w:tcW w:w="1980" w:type="dxa"/>
          </w:tcPr>
          <w:p w14:paraId="080D0183" w14:textId="77777777" w:rsidR="00A92CFC" w:rsidRPr="00A92CFC" w:rsidRDefault="00A92CFC" w:rsidP="008E31FA"/>
        </w:tc>
        <w:tc>
          <w:tcPr>
            <w:tcW w:w="2610" w:type="dxa"/>
          </w:tcPr>
          <w:p w14:paraId="75FFA4CD" w14:textId="77777777" w:rsidR="00A92CFC" w:rsidRPr="00A92CFC" w:rsidRDefault="00A92CFC" w:rsidP="00A92CFC"/>
        </w:tc>
        <w:tc>
          <w:tcPr>
            <w:tcW w:w="1800" w:type="dxa"/>
          </w:tcPr>
          <w:p w14:paraId="6B623EBC" w14:textId="77777777" w:rsidR="00A92CFC" w:rsidRPr="00A92CFC" w:rsidRDefault="00A92CFC" w:rsidP="00A92CFC"/>
        </w:tc>
        <w:tc>
          <w:tcPr>
            <w:tcW w:w="5665" w:type="dxa"/>
          </w:tcPr>
          <w:p w14:paraId="330DB2A6" w14:textId="77777777" w:rsidR="00A92CFC" w:rsidRPr="00A92CFC" w:rsidRDefault="00A92CFC" w:rsidP="00A92CFC"/>
        </w:tc>
      </w:tr>
      <w:tr w:rsidR="00A92CFC" w14:paraId="155C4BC8" w14:textId="77777777" w:rsidTr="00A92CFC">
        <w:tc>
          <w:tcPr>
            <w:tcW w:w="1165" w:type="dxa"/>
          </w:tcPr>
          <w:p w14:paraId="126DE707" w14:textId="77777777" w:rsidR="00A92CFC" w:rsidRPr="00A92CFC" w:rsidRDefault="00A92CFC" w:rsidP="008E31FA"/>
        </w:tc>
        <w:tc>
          <w:tcPr>
            <w:tcW w:w="1980" w:type="dxa"/>
          </w:tcPr>
          <w:p w14:paraId="1D44C266" w14:textId="77777777" w:rsidR="00A92CFC" w:rsidRPr="00A92CFC" w:rsidRDefault="00A92CFC" w:rsidP="008E31FA"/>
        </w:tc>
        <w:tc>
          <w:tcPr>
            <w:tcW w:w="2610" w:type="dxa"/>
          </w:tcPr>
          <w:p w14:paraId="71E28823" w14:textId="77777777" w:rsidR="00A92CFC" w:rsidRPr="00A92CFC" w:rsidRDefault="00A92CFC" w:rsidP="00A92CFC"/>
        </w:tc>
        <w:tc>
          <w:tcPr>
            <w:tcW w:w="1800" w:type="dxa"/>
          </w:tcPr>
          <w:p w14:paraId="1A8D92B0" w14:textId="77777777" w:rsidR="00A92CFC" w:rsidRPr="00A92CFC" w:rsidRDefault="00A92CFC" w:rsidP="00A92CFC"/>
        </w:tc>
        <w:tc>
          <w:tcPr>
            <w:tcW w:w="5665" w:type="dxa"/>
          </w:tcPr>
          <w:p w14:paraId="44413A09" w14:textId="77777777" w:rsidR="00A92CFC" w:rsidRPr="00A92CFC" w:rsidRDefault="00A92CFC" w:rsidP="00A92CFC"/>
        </w:tc>
      </w:tr>
    </w:tbl>
    <w:p w14:paraId="10D3E956" w14:textId="77777777" w:rsidR="008E31FA" w:rsidRPr="008E31FA" w:rsidRDefault="008E31FA" w:rsidP="008E31FA">
      <w:pPr>
        <w:rPr>
          <w:rStyle w:val="Strong"/>
        </w:rPr>
      </w:pPr>
    </w:p>
    <w:sectPr w:rsidR="008E31FA" w:rsidRPr="008E31FA" w:rsidSect="00A44D0E">
      <w:headerReference w:type="default" r:id="rId12"/>
      <w:footerReference w:type="default" r:id="rId13"/>
      <w:pgSz w:w="15840" w:h="12240" w:orient="landscape"/>
      <w:pgMar w:top="1080" w:right="1080" w:bottom="1440" w:left="153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94CC" w14:textId="77777777" w:rsidR="007A5999" w:rsidRDefault="007A5999" w:rsidP="006B6A01">
      <w:r>
        <w:separator/>
      </w:r>
    </w:p>
  </w:endnote>
  <w:endnote w:type="continuationSeparator" w:id="0">
    <w:p w14:paraId="064214D8" w14:textId="77777777" w:rsidR="007A5999" w:rsidRDefault="007A5999" w:rsidP="006B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8064" w14:textId="77777777" w:rsidR="003414BD" w:rsidRDefault="00ED7BA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AEAF39" wp14:editId="0CBFAB49">
          <wp:simplePos x="0" y="0"/>
          <wp:positionH relativeFrom="page">
            <wp:posOffset>296654</wp:posOffset>
          </wp:positionH>
          <wp:positionV relativeFrom="paragraph">
            <wp:posOffset>-254000</wp:posOffset>
          </wp:positionV>
          <wp:extent cx="7772400" cy="3373755"/>
          <wp:effectExtent l="0" t="0" r="0" b="0"/>
          <wp:wrapNone/>
          <wp:docPr id="36" name="Picture 36" title="Background graphics with Pre-K for All and NYC Department of Educatio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Pager-templateNYClogo_empty-7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5" t="89028" r="-7505" b="-22570"/>
                  <a:stretch/>
                </pic:blipFill>
                <pic:spPr bwMode="auto">
                  <a:xfrm>
                    <a:off x="0" y="0"/>
                    <a:ext cx="7772400" cy="337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A0A9" w14:textId="77777777" w:rsidR="007A5999" w:rsidRDefault="007A5999" w:rsidP="006B6A01">
      <w:r>
        <w:separator/>
      </w:r>
    </w:p>
  </w:footnote>
  <w:footnote w:type="continuationSeparator" w:id="0">
    <w:p w14:paraId="10760CD0" w14:textId="77777777" w:rsidR="007A5999" w:rsidRDefault="007A5999" w:rsidP="006B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6909" w14:textId="77777777" w:rsidR="00593406" w:rsidRDefault="003414BD" w:rsidP="006B6A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16F3A" wp14:editId="187DA52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5" name="Picture 35" title="Backgroun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Pager-templateNYClogo_empty-7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5B26">
      <w:softHyphen/>
    </w:r>
    <w:r w:rsidR="00CF5B26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66A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6654F"/>
    <w:multiLevelType w:val="hybridMultilevel"/>
    <w:tmpl w:val="C0DC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A20"/>
    <w:multiLevelType w:val="hybridMultilevel"/>
    <w:tmpl w:val="EAF45AE4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059D"/>
    <w:multiLevelType w:val="hybridMultilevel"/>
    <w:tmpl w:val="49849C4A"/>
    <w:lvl w:ilvl="0" w:tplc="9FF2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ADCF2">
      <w:numFmt w:val="bullet"/>
      <w:lvlText w:val="•"/>
      <w:lvlJc w:val="left"/>
      <w:pPr>
        <w:ind w:left="1800" w:hanging="720"/>
      </w:pPr>
      <w:rPr>
        <w:rFonts w:ascii="Corbel" w:eastAsia="Calibri" w:hAnsi="Corbe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6D47"/>
    <w:multiLevelType w:val="multilevel"/>
    <w:tmpl w:val="330A96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C310627"/>
    <w:multiLevelType w:val="multilevel"/>
    <w:tmpl w:val="BA3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57BBE"/>
    <w:multiLevelType w:val="hybridMultilevel"/>
    <w:tmpl w:val="333AC4FA"/>
    <w:lvl w:ilvl="0" w:tplc="1E563A26">
      <w:start w:val="1"/>
      <w:numFmt w:val="decimal"/>
      <w:lvlText w:val="%1."/>
      <w:lvlJc w:val="left"/>
      <w:pPr>
        <w:ind w:left="360" w:hanging="216"/>
      </w:pPr>
      <w:rPr>
        <w:rFonts w:ascii="Corbel" w:hAnsi="Corbe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5979"/>
    <w:multiLevelType w:val="hybridMultilevel"/>
    <w:tmpl w:val="24DEDE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D265E9"/>
    <w:multiLevelType w:val="multilevel"/>
    <w:tmpl w:val="EDE4D2E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9" w15:restartNumberingAfterBreak="0">
    <w:nsid w:val="4B640D17"/>
    <w:multiLevelType w:val="hybridMultilevel"/>
    <w:tmpl w:val="42EA8EF4"/>
    <w:lvl w:ilvl="0" w:tplc="CB98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0BBC"/>
    <w:multiLevelType w:val="hybridMultilevel"/>
    <w:tmpl w:val="C09A87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917F29"/>
    <w:multiLevelType w:val="multilevel"/>
    <w:tmpl w:val="42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B149D"/>
    <w:multiLevelType w:val="multilevel"/>
    <w:tmpl w:val="1BF27E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EAF"/>
    <w:multiLevelType w:val="hybridMultilevel"/>
    <w:tmpl w:val="C6B81086"/>
    <w:lvl w:ilvl="0" w:tplc="0EC6121A">
      <w:numFmt w:val="bullet"/>
      <w:lvlText w:val="•"/>
      <w:lvlJc w:val="left"/>
      <w:pPr>
        <w:ind w:left="144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64E17"/>
    <w:multiLevelType w:val="hybridMultilevel"/>
    <w:tmpl w:val="AB960744"/>
    <w:lvl w:ilvl="0" w:tplc="2E8E8E1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537E"/>
    <w:multiLevelType w:val="hybridMultilevel"/>
    <w:tmpl w:val="9A122374"/>
    <w:lvl w:ilvl="0" w:tplc="A7C0E838">
      <w:start w:val="1"/>
      <w:numFmt w:val="decimal"/>
      <w:lvlText w:val="%1."/>
      <w:lvlJc w:val="left"/>
      <w:pPr>
        <w:ind w:left="360" w:hanging="360"/>
      </w:pPr>
    </w:lvl>
    <w:lvl w:ilvl="1" w:tplc="6DD04E7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E502E"/>
    <w:multiLevelType w:val="hybridMultilevel"/>
    <w:tmpl w:val="89BA0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5E4900"/>
    <w:multiLevelType w:val="hybridMultilevel"/>
    <w:tmpl w:val="9DD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44F2"/>
    <w:multiLevelType w:val="hybridMultilevel"/>
    <w:tmpl w:val="70EE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65F8"/>
    <w:multiLevelType w:val="hybridMultilevel"/>
    <w:tmpl w:val="4BE63DC8"/>
    <w:lvl w:ilvl="0" w:tplc="6C3E29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441EC"/>
    <w:multiLevelType w:val="hybridMultilevel"/>
    <w:tmpl w:val="91A4B208"/>
    <w:lvl w:ilvl="0" w:tplc="4F90C94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44AA5"/>
    <w:multiLevelType w:val="hybridMultilevel"/>
    <w:tmpl w:val="D75438A0"/>
    <w:lvl w:ilvl="0" w:tplc="0EC6121A">
      <w:numFmt w:val="bullet"/>
      <w:lvlText w:val="•"/>
      <w:lvlJc w:val="left"/>
      <w:pPr>
        <w:ind w:left="144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A63F5"/>
    <w:multiLevelType w:val="hybridMultilevel"/>
    <w:tmpl w:val="D0061F80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0A7C"/>
    <w:multiLevelType w:val="hybridMultilevel"/>
    <w:tmpl w:val="EDA44C32"/>
    <w:lvl w:ilvl="0" w:tplc="0EC6121A">
      <w:numFmt w:val="bullet"/>
      <w:lvlText w:val="•"/>
      <w:lvlJc w:val="left"/>
      <w:pPr>
        <w:ind w:left="1080" w:hanging="72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5BA5"/>
    <w:multiLevelType w:val="hybridMultilevel"/>
    <w:tmpl w:val="2946E3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6"/>
  </w:num>
  <w:num w:numId="6">
    <w:abstractNumId w:val="24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7"/>
  </w:num>
  <w:num w:numId="17">
    <w:abstractNumId w:val="3"/>
  </w:num>
  <w:num w:numId="18">
    <w:abstractNumId w:val="9"/>
  </w:num>
  <w:num w:numId="19">
    <w:abstractNumId w:val="2"/>
  </w:num>
  <w:num w:numId="20">
    <w:abstractNumId w:val="21"/>
  </w:num>
  <w:num w:numId="21">
    <w:abstractNumId w:val="13"/>
  </w:num>
  <w:num w:numId="22">
    <w:abstractNumId w:val="22"/>
  </w:num>
  <w:num w:numId="23">
    <w:abstractNumId w:val="23"/>
  </w:num>
  <w:num w:numId="24">
    <w:abstractNumId w:val="20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4"/>
    <w:rsid w:val="000047FF"/>
    <w:rsid w:val="0001143C"/>
    <w:rsid w:val="000129A5"/>
    <w:rsid w:val="00024E64"/>
    <w:rsid w:val="00065CDA"/>
    <w:rsid w:val="0006615E"/>
    <w:rsid w:val="00081682"/>
    <w:rsid w:val="00095E22"/>
    <w:rsid w:val="000C5D0B"/>
    <w:rsid w:val="00107DE7"/>
    <w:rsid w:val="00146FAA"/>
    <w:rsid w:val="00147DC6"/>
    <w:rsid w:val="00190A5D"/>
    <w:rsid w:val="00215999"/>
    <w:rsid w:val="002528F1"/>
    <w:rsid w:val="002623CD"/>
    <w:rsid w:val="00294105"/>
    <w:rsid w:val="00295380"/>
    <w:rsid w:val="002B6CCB"/>
    <w:rsid w:val="003244AB"/>
    <w:rsid w:val="003414BD"/>
    <w:rsid w:val="00353524"/>
    <w:rsid w:val="003536C8"/>
    <w:rsid w:val="003808CF"/>
    <w:rsid w:val="003D583E"/>
    <w:rsid w:val="00406931"/>
    <w:rsid w:val="00431102"/>
    <w:rsid w:val="004366D2"/>
    <w:rsid w:val="004463DD"/>
    <w:rsid w:val="00455C40"/>
    <w:rsid w:val="00470103"/>
    <w:rsid w:val="004905F5"/>
    <w:rsid w:val="00495424"/>
    <w:rsid w:val="004D0C95"/>
    <w:rsid w:val="005069A5"/>
    <w:rsid w:val="00512094"/>
    <w:rsid w:val="0053275E"/>
    <w:rsid w:val="0054485E"/>
    <w:rsid w:val="00592B65"/>
    <w:rsid w:val="00593406"/>
    <w:rsid w:val="005A0917"/>
    <w:rsid w:val="005F164D"/>
    <w:rsid w:val="006221DF"/>
    <w:rsid w:val="00627097"/>
    <w:rsid w:val="0065298D"/>
    <w:rsid w:val="00692770"/>
    <w:rsid w:val="00694457"/>
    <w:rsid w:val="00696406"/>
    <w:rsid w:val="006A37B6"/>
    <w:rsid w:val="006B6A01"/>
    <w:rsid w:val="006F387F"/>
    <w:rsid w:val="007236C8"/>
    <w:rsid w:val="0074571B"/>
    <w:rsid w:val="007970DF"/>
    <w:rsid w:val="007A5999"/>
    <w:rsid w:val="007D785A"/>
    <w:rsid w:val="007F0A7F"/>
    <w:rsid w:val="00837992"/>
    <w:rsid w:val="00855B5F"/>
    <w:rsid w:val="0087312D"/>
    <w:rsid w:val="008C0EE6"/>
    <w:rsid w:val="008C452A"/>
    <w:rsid w:val="008E28BF"/>
    <w:rsid w:val="008E31FA"/>
    <w:rsid w:val="008E7B4E"/>
    <w:rsid w:val="00906C28"/>
    <w:rsid w:val="00907B18"/>
    <w:rsid w:val="00926ED0"/>
    <w:rsid w:val="009604F9"/>
    <w:rsid w:val="00973510"/>
    <w:rsid w:val="009C2C50"/>
    <w:rsid w:val="009C6C01"/>
    <w:rsid w:val="009F2A04"/>
    <w:rsid w:val="00A02326"/>
    <w:rsid w:val="00A44D0E"/>
    <w:rsid w:val="00A54F89"/>
    <w:rsid w:val="00A90528"/>
    <w:rsid w:val="00A92CFC"/>
    <w:rsid w:val="00AA1B6E"/>
    <w:rsid w:val="00AD43CB"/>
    <w:rsid w:val="00AF08CD"/>
    <w:rsid w:val="00B37064"/>
    <w:rsid w:val="00B566E5"/>
    <w:rsid w:val="00B92E59"/>
    <w:rsid w:val="00BD580B"/>
    <w:rsid w:val="00C16B08"/>
    <w:rsid w:val="00C40FE2"/>
    <w:rsid w:val="00C51927"/>
    <w:rsid w:val="00C642C4"/>
    <w:rsid w:val="00C73792"/>
    <w:rsid w:val="00CA41E4"/>
    <w:rsid w:val="00CC50D1"/>
    <w:rsid w:val="00CE0C83"/>
    <w:rsid w:val="00CE5341"/>
    <w:rsid w:val="00CF5B26"/>
    <w:rsid w:val="00D67BD4"/>
    <w:rsid w:val="00DB7015"/>
    <w:rsid w:val="00DF3375"/>
    <w:rsid w:val="00E20525"/>
    <w:rsid w:val="00E65CCA"/>
    <w:rsid w:val="00EC3A63"/>
    <w:rsid w:val="00ED7BA9"/>
    <w:rsid w:val="00F0387E"/>
    <w:rsid w:val="00F172C4"/>
    <w:rsid w:val="00F72964"/>
    <w:rsid w:val="00FB23C4"/>
    <w:rsid w:val="00FB3208"/>
    <w:rsid w:val="00FE0E2E"/>
    <w:rsid w:val="494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91775"/>
  <w15:docId w15:val="{9FC7C77F-4E8F-4CA2-8897-BC30BAD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1"/>
    <w:pPr>
      <w:spacing w:after="60"/>
    </w:pPr>
    <w:rPr>
      <w:rFonts w:ascii="Corbel" w:hAnsi="Corbel"/>
      <w:color w:val="808285" w:themeColor="accent6"/>
      <w:sz w:val="22"/>
      <w:szCs w:val="22"/>
    </w:rPr>
  </w:style>
  <w:style w:type="paragraph" w:styleId="Heading1">
    <w:name w:val="heading 1"/>
    <w:basedOn w:val="Normal"/>
    <w:next w:val="Normal"/>
    <w:rsid w:val="00190A5D"/>
    <w:pPr>
      <w:spacing w:before="200" w:after="280"/>
      <w:contextualSpacing/>
      <w:outlineLvl w:val="0"/>
    </w:pPr>
    <w:rPr>
      <w:rFonts w:ascii="Gill Sans Light" w:eastAsia="Garamond" w:hAnsi="Gill Sans Light" w:cs="Gill Sans Light"/>
      <w:color w:val="3C7CBE"/>
      <w:sz w:val="48"/>
      <w:szCs w:val="48"/>
    </w:rPr>
  </w:style>
  <w:style w:type="paragraph" w:styleId="Heading2">
    <w:name w:val="heading 2"/>
    <w:basedOn w:val="Normal"/>
    <w:next w:val="Normal"/>
    <w:qFormat/>
    <w:rsid w:val="008C0EE6"/>
    <w:pPr>
      <w:spacing w:before="280"/>
      <w:contextualSpacing/>
      <w:outlineLvl w:val="1"/>
    </w:pPr>
    <w:rPr>
      <w:rFonts w:ascii="Gill Sans Light" w:eastAsia="Garamond" w:hAnsi="Gill Sans Light" w:cs="Gill Sans Light"/>
      <w:sz w:val="28"/>
      <w:szCs w:val="28"/>
    </w:rPr>
  </w:style>
  <w:style w:type="paragraph" w:styleId="Heading3">
    <w:name w:val="heading 3"/>
    <w:basedOn w:val="Normal"/>
    <w:next w:val="Normal"/>
    <w:rsid w:val="00C16B08"/>
    <w:pPr>
      <w:spacing w:before="280"/>
      <w:outlineLvl w:val="2"/>
    </w:pPr>
    <w:rPr>
      <w:rFonts w:ascii="Gill Sans SemiBold" w:hAnsi="Gill Sans SemiBold"/>
      <w:b/>
      <w:bCs/>
    </w:rPr>
  </w:style>
  <w:style w:type="paragraph" w:styleId="Heading4">
    <w:name w:val="heading 4"/>
    <w:basedOn w:val="Heading2"/>
    <w:next w:val="Normal"/>
    <w:rsid w:val="006F387F"/>
    <w:pPr>
      <w:spacing w:after="200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pPr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AD43CB"/>
    <w:rPr>
      <w:rFonts w:ascii="Gill Sans Light" w:eastAsia="Garamond" w:hAnsi="Gill Sans Light" w:cs="Gill Sans Light"/>
      <w:color w:val="3C7CBE"/>
      <w:sz w:val="48"/>
      <w:szCs w:val="48"/>
    </w:rPr>
  </w:style>
  <w:style w:type="paragraph" w:styleId="Subtitle">
    <w:name w:val="Subtitle"/>
    <w:basedOn w:val="Normal"/>
    <w:next w:val="Normal"/>
    <w:rsid w:val="005A0917"/>
    <w:pPr>
      <w:spacing w:after="280"/>
      <w:contextualSpacing/>
    </w:pPr>
    <w:rPr>
      <w:rFonts w:ascii="Gill Sans Light" w:eastAsia="Trebuchet MS" w:hAnsi="Gill Sans Light" w:cs="Gill Sans Light"/>
      <w:color w:val="808285"/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6931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93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C50"/>
  </w:style>
  <w:style w:type="paragraph" w:styleId="Footer">
    <w:name w:val="footer"/>
    <w:basedOn w:val="Normal"/>
    <w:link w:val="FooterChar"/>
    <w:uiPriority w:val="99"/>
    <w:unhideWhenUsed/>
    <w:rsid w:val="009C2C50"/>
    <w:pPr>
      <w:tabs>
        <w:tab w:val="center" w:pos="4680"/>
        <w:tab w:val="right" w:pos="9360"/>
      </w:tabs>
      <w:spacing w:after="0"/>
    </w:pPr>
    <w:rPr>
      <w:rFonts w:cs="Gill Sans Ligh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2C50"/>
    <w:rPr>
      <w:rFonts w:ascii="Corbel" w:hAnsi="Corbel" w:cs="Gill Sans Light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081682"/>
    <w:rPr>
      <w:i/>
      <w:iCs/>
      <w:color w:val="404040" w:themeColor="text1" w:themeTint="BF"/>
    </w:rPr>
  </w:style>
  <w:style w:type="paragraph" w:styleId="ListParagraph">
    <w:name w:val="List Paragraph"/>
    <w:basedOn w:val="ListNumber"/>
    <w:autoRedefine/>
    <w:uiPriority w:val="34"/>
    <w:qFormat/>
    <w:rsid w:val="00C40FE2"/>
    <w:pPr>
      <w:numPr>
        <w:numId w:val="25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rsid w:val="00215999"/>
    <w:pPr>
      <w:tabs>
        <w:tab w:val="right" w:pos="7190"/>
      </w:tabs>
      <w:spacing w:before="360" w:after="0"/>
    </w:pPr>
    <w:rPr>
      <w:rFonts w:ascii="Gill Sans SemiBold" w:hAnsi="Gill Sans SemiBold"/>
      <w:b/>
      <w:bCs/>
      <w:noProof/>
      <w:color w:val="3C7CBE"/>
    </w:rPr>
  </w:style>
  <w:style w:type="paragraph" w:styleId="TOC2">
    <w:name w:val="toc 2"/>
    <w:basedOn w:val="Normal"/>
    <w:next w:val="Normal"/>
    <w:autoRedefine/>
    <w:uiPriority w:val="39"/>
    <w:unhideWhenUsed/>
    <w:rsid w:val="00215999"/>
    <w:pPr>
      <w:tabs>
        <w:tab w:val="right" w:pos="7190"/>
      </w:tabs>
      <w:spacing w:before="240" w:after="0"/>
      <w:ind w:left="360"/>
    </w:pPr>
    <w:rPr>
      <w:rFonts w:ascii="Gill Sans Light" w:hAnsi="Gill Sans Light" w:cs="Gill Sans Light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F387F"/>
    <w:pPr>
      <w:tabs>
        <w:tab w:val="right" w:pos="7190"/>
      </w:tabs>
      <w:spacing w:after="0"/>
      <w:ind w:left="720"/>
    </w:pPr>
    <w:rPr>
      <w:rFonts w:ascii="Gill Sans Light" w:hAnsi="Gill Sans Light" w:cs="Gill Sans Light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73792"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73792"/>
    <w:pPr>
      <w:spacing w:after="0"/>
      <w:ind w:left="6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73792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73792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73792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73792"/>
    <w:pPr>
      <w:spacing w:after="0"/>
      <w:ind w:left="1400"/>
    </w:pPr>
    <w:rPr>
      <w:rFonts w:asciiTheme="minorHAnsi" w:hAnsiTheme="minorHAnsi"/>
    </w:rPr>
  </w:style>
  <w:style w:type="paragraph" w:customStyle="1" w:styleId="ContentsHeader">
    <w:name w:val="Contents Header"/>
    <w:rsid w:val="00BD580B"/>
    <w:rPr>
      <w:rFonts w:ascii="Gill Sans Light" w:eastAsia="Garamond" w:hAnsi="Gill Sans Light" w:cs="Gill Sans Light"/>
      <w:color w:val="3C7CBE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6B6A01"/>
    <w:rPr>
      <w:rFonts w:ascii="Gill Sans SemiBold" w:hAnsi="Gill Sans SemiBold"/>
      <w:b/>
      <w:bCs/>
      <w:color w:val="80828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21DF"/>
    <w:pPr>
      <w:spacing w:after="0"/>
    </w:pPr>
    <w:rPr>
      <w:i/>
    </w:rPr>
  </w:style>
  <w:style w:type="paragraph" w:styleId="ListNumber">
    <w:name w:val="List Number"/>
    <w:basedOn w:val="Normal"/>
    <w:uiPriority w:val="99"/>
    <w:semiHidden/>
    <w:unhideWhenUsed/>
    <w:rsid w:val="00AA1B6E"/>
    <w:pPr>
      <w:numPr>
        <w:numId w:val="11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221DF"/>
    <w:rPr>
      <w:rFonts w:ascii="Corbel" w:hAnsi="Corbel"/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unhideWhenUsed/>
    <w:rsid w:val="006221D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81682"/>
    <w:rPr>
      <w:i/>
      <w:iCs/>
    </w:rPr>
  </w:style>
  <w:style w:type="character" w:styleId="Strong">
    <w:name w:val="Strong"/>
    <w:basedOn w:val="DefaultParagraphFont"/>
    <w:uiPriority w:val="22"/>
    <w:qFormat/>
    <w:rsid w:val="00081682"/>
    <w:rPr>
      <w:b/>
      <w:bCs/>
    </w:rPr>
  </w:style>
  <w:style w:type="paragraph" w:customStyle="1" w:styleId="Consider">
    <w:name w:val="Consider"/>
    <w:qFormat/>
    <w:rsid w:val="00C40FE2"/>
    <w:pPr>
      <w:spacing w:before="240" w:after="120" w:line="276" w:lineRule="auto"/>
    </w:pPr>
    <w:rPr>
      <w:rFonts w:ascii="Corbel" w:hAnsi="Corbel"/>
      <w:b/>
      <w:i/>
      <w:color w:val="3C7CBE"/>
      <w:sz w:val="22"/>
    </w:rPr>
  </w:style>
  <w:style w:type="paragraph" w:styleId="NormalWeb">
    <w:name w:val="Normal (Web)"/>
    <w:basedOn w:val="Normal"/>
    <w:uiPriority w:val="99"/>
    <w:semiHidden/>
    <w:unhideWhenUsed/>
    <w:rsid w:val="00024E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536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1682"/>
    <w:rPr>
      <w:b/>
      <w:bCs/>
      <w:smallCaps/>
      <w:color w:val="7E5A9A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CC50D1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1682"/>
    <w:pPr>
      <w:pBdr>
        <w:top w:val="single" w:sz="4" w:space="10" w:color="7E5A9A" w:themeColor="accent1"/>
        <w:bottom w:val="single" w:sz="4" w:space="10" w:color="7E5A9A" w:themeColor="accent1"/>
      </w:pBdr>
      <w:spacing w:before="360" w:after="360"/>
      <w:ind w:left="864" w:right="864"/>
      <w:jc w:val="center"/>
    </w:pPr>
    <w:rPr>
      <w:i/>
      <w:iCs/>
      <w:color w:val="7E5A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682"/>
    <w:rPr>
      <w:rFonts w:ascii="Corbel" w:hAnsi="Corbel"/>
      <w:i/>
      <w:iCs/>
      <w:color w:val="7E5A9A" w:themeColor="accent1"/>
    </w:rPr>
  </w:style>
  <w:style w:type="paragraph" w:customStyle="1" w:styleId="OrangeHeader">
    <w:name w:val="Orange Header"/>
    <w:next w:val="Normal"/>
    <w:rsid w:val="00455C40"/>
    <w:pPr>
      <w:spacing w:before="200" w:after="120"/>
    </w:pPr>
    <w:rPr>
      <w:rFonts w:ascii="Gill Sans SemiBold" w:hAnsi="Gill Sans SemiBold"/>
      <w:b/>
      <w:bCs/>
      <w:color w:val="E2692D" w:themeColor="accent2"/>
      <w:sz w:val="24"/>
      <w:szCs w:val="24"/>
    </w:rPr>
  </w:style>
  <w:style w:type="paragraph" w:customStyle="1" w:styleId="GreenHeader">
    <w:name w:val="Green Header"/>
    <w:next w:val="Normal"/>
    <w:qFormat/>
    <w:rsid w:val="00455C40"/>
    <w:pPr>
      <w:spacing w:before="200" w:after="120"/>
    </w:pPr>
    <w:rPr>
      <w:rFonts w:ascii="Gill Sans SemiBold" w:hAnsi="Gill Sans SemiBold"/>
      <w:b/>
      <w:bCs/>
      <w:color w:val="3EB44A" w:themeColor="accent4"/>
      <w:sz w:val="24"/>
      <w:szCs w:val="24"/>
    </w:rPr>
  </w:style>
  <w:style w:type="paragraph" w:customStyle="1" w:styleId="FAQAnswer">
    <w:name w:val="FAQ Answer"/>
    <w:basedOn w:val="Normal"/>
    <w:qFormat/>
    <w:rsid w:val="009604F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FB3208"/>
    <w:rPr>
      <w:color w:val="3D7D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E22"/>
    <w:rPr>
      <w:color w:val="7E5A9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1FA"/>
    <w:rPr>
      <w:rFonts w:ascii="Corbel" w:hAnsi="Corbel"/>
      <w:color w:val="808285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1FA"/>
    <w:rPr>
      <w:rFonts w:ascii="Corbel" w:hAnsi="Corbel"/>
      <w:b/>
      <w:bCs/>
      <w:color w:val="808285" w:themeColor="accent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FA"/>
    <w:rPr>
      <w:rFonts w:ascii="Segoe UI" w:hAnsi="Segoe UI" w:cs="Segoe UI"/>
      <w:color w:val="808285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amboulian\Downloads\PK4A_Blank_Template-1.dotx" TargetMode="External"/></Relationships>
</file>

<file path=word/theme/theme1.xml><?xml version="1.0" encoding="utf-8"?>
<a:theme xmlns:a="http://schemas.openxmlformats.org/drawingml/2006/main" name="PK4A">
  <a:themeElements>
    <a:clrScheme name="PK4A">
      <a:dk1>
        <a:srgbClr val="000000"/>
      </a:dk1>
      <a:lt1>
        <a:srgbClr val="FFFFFF"/>
      </a:lt1>
      <a:dk2>
        <a:srgbClr val="5D5F62"/>
      </a:dk2>
      <a:lt2>
        <a:srgbClr val="FEFFFF"/>
      </a:lt2>
      <a:accent1>
        <a:srgbClr val="7E5A9A"/>
      </a:accent1>
      <a:accent2>
        <a:srgbClr val="E2692D"/>
      </a:accent2>
      <a:accent3>
        <a:srgbClr val="3D7DBF"/>
      </a:accent3>
      <a:accent4>
        <a:srgbClr val="3EB44A"/>
      </a:accent4>
      <a:accent5>
        <a:srgbClr val="FEE205"/>
      </a:accent5>
      <a:accent6>
        <a:srgbClr val="808285"/>
      </a:accent6>
      <a:hlink>
        <a:srgbClr val="3D7DBF"/>
      </a:hlink>
      <a:folHlink>
        <a:srgbClr val="7E5A9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K4A" id="{13881C61-A3FD-F849-A7CE-EF64BD51D0F0}" vid="{DE6FB77F-3EBF-FA45-9291-C6104A51EB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072cd2-97ad-4f83-9db6-5408359ac652">VE5YVWMSVDUF-1947961679-12573</_dlc_DocId>
    <_dlc_DocIdUrl xmlns="0d072cd2-97ad-4f83-9db6-5408359ac652">
      <Url>https://nycdoe.sharepoint.com/teams/DECEData/DECE_Performance_Team/_layouts/15/DocIdRedir.aspx?ID=VE5YVWMSVDUF-1947961679-12573</Url>
      <Description>VE5YVWMSVDUF-1947961679-12573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E0483F18FC4DB2AF998D915F6FEA" ma:contentTypeVersion="7" ma:contentTypeDescription="Create a new document." ma:contentTypeScope="" ma:versionID="8e1f2deae430ed72c7fb50a313c6778f">
  <xsd:schema xmlns:xsd="http://www.w3.org/2001/XMLSchema" xmlns:xs="http://www.w3.org/2001/XMLSchema" xmlns:p="http://schemas.microsoft.com/office/2006/metadata/properties" xmlns:ns2="0d072cd2-97ad-4f83-9db6-5408359ac652" xmlns:ns3="aacfc3d1-ec37-4102-a91b-cdb53676d975" targetNamespace="http://schemas.microsoft.com/office/2006/metadata/properties" ma:root="true" ma:fieldsID="40503b39af9d1760d74322a69b8b3482" ns2:_="" ns3:_="">
    <xsd:import namespace="0d072cd2-97ad-4f83-9db6-5408359ac652"/>
    <xsd:import namespace="aacfc3d1-ec37-4102-a91b-cdb53676d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2cd2-97ad-4f83-9db6-5408359ac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fc3d1-ec37-4102-a91b-cdb53676d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2AFD05-358E-427C-82FB-7CCDDD3D289B}">
  <ds:schemaRefs>
    <ds:schemaRef ds:uri="http://schemas.microsoft.com/office/2006/metadata/properties"/>
    <ds:schemaRef ds:uri="http://schemas.microsoft.com/office/infopath/2007/PartnerControls"/>
    <ds:schemaRef ds:uri="0d072cd2-97ad-4f83-9db6-5408359ac652"/>
  </ds:schemaRefs>
</ds:datastoreItem>
</file>

<file path=customXml/itemProps2.xml><?xml version="1.0" encoding="utf-8"?>
<ds:datastoreItem xmlns:ds="http://schemas.openxmlformats.org/officeDocument/2006/customXml" ds:itemID="{4FC769D2-F77D-47A3-B55C-941F8CB4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72cd2-97ad-4f83-9db6-5408359ac652"/>
    <ds:schemaRef ds:uri="aacfc3d1-ec37-4102-a91b-cdb53676d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45A27-968B-41A3-A7C0-15E58BEF79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975E63-82F7-4BE2-AE04-4D43A9A5E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37C2E5-2D70-4760-A510-6895D5D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PK4A_Blank_Template-1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Stamboulian Kristen (09X325)</dc:creator>
  <cp:lastModifiedBy>Foster Idalis</cp:lastModifiedBy>
  <cp:revision>3</cp:revision>
  <cp:lastPrinted>2016-01-26T19:22:00Z</cp:lastPrinted>
  <dcterms:created xsi:type="dcterms:W3CDTF">2020-10-23T15:54:00Z</dcterms:created>
  <dcterms:modified xsi:type="dcterms:W3CDTF">2020-10-23T21:25:00Z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0x0101006C2FE0483F18FC4DB2AF998D915F6FEA</vt:lpwstr>
  </property>
  <property fmtid="{D5CDD505-2E9C-101B-9397-08002B2CF9AE}" pid="3" name="_dlc_DocIdItemGuid">
    <vt:lpwstr>c09c1bcb-0c1b-444d-b256-15fd207597a7</vt:lpwstr>
  </property>
</Properties>
</file>