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AC" w:rsidRDefault="003D62AC" w:rsidP="003D62AC">
      <w:pPr>
        <w:pStyle w:val="Sub-SectionHeadingA"/>
        <w:rPr>
          <w:color w:val="0070C0"/>
        </w:rPr>
      </w:pPr>
      <w:bookmarkStart w:id="0" w:name="_GoBack"/>
      <w:bookmarkEnd w:id="0"/>
      <w:r>
        <w:rPr>
          <w:color w:val="0070C0"/>
        </w:rPr>
        <w:t xml:space="preserve">Printable Daily Schedule Cards (horizontal): without pictures, English </w:t>
      </w:r>
    </w:p>
    <w:p w:rsidR="003D62AC" w:rsidRPr="003D62AC" w:rsidRDefault="003D62AC" w:rsidP="003D62AC">
      <w:pPr>
        <w:rPr>
          <w:rFonts w:ascii="Gill Sans SemiBold" w:eastAsia="HGｺﾞｼｯｸM" w:hAnsi="Gill Sans SemiBold" w:cs="Gill Sans Light"/>
          <w:bCs/>
          <w:color w:val="2D5D8E"/>
        </w:rPr>
      </w:pPr>
      <w:r w:rsidRPr="003D62AC">
        <w:rPr>
          <w:rFonts w:ascii="Gill Sans SemiBold" w:eastAsia="HGｺﾞｼｯｸM" w:hAnsi="Gill Sans SemiBold" w:cs="Gill Sans Light"/>
          <w:bCs/>
          <w:color w:val="2D5D8E"/>
        </w:rPr>
        <w:t xml:space="preserve">The following pictures cards can be used to create a visual schedule. </w:t>
      </w:r>
    </w:p>
    <w:p w:rsidR="003D62AC" w:rsidRPr="003D62AC" w:rsidRDefault="003D62AC" w:rsidP="003D62AC">
      <w:pPr>
        <w:rPr>
          <w:rFonts w:ascii="Gill Sans SemiBold" w:eastAsia="HGｺﾞｼｯｸM" w:hAnsi="Gill Sans SemiBold" w:cs="Gill Sans Light"/>
          <w:b/>
          <w:bCs/>
          <w:color w:val="2D5D8E"/>
        </w:rPr>
      </w:pPr>
      <w:r w:rsidRPr="003D62AC">
        <w:rPr>
          <w:rFonts w:ascii="Gill Sans SemiBold" w:eastAsia="HGｺﾞｼｯｸM" w:hAnsi="Gill Sans SemiBold" w:cs="Gill Sans Light"/>
          <w:bCs/>
          <w:color w:val="2D5D8E"/>
        </w:rPr>
        <w:t xml:space="preserve">Remember to print one sided, add pictures from the classroom, and make the schedule sturdy so children can use it independently. For further guidance on creating a visual schedule see Tools of Autonomy for Three Year Old Classes in Exploration One: Our Community. </w:t>
      </w:r>
    </w:p>
    <w:p w:rsidR="003D62AC" w:rsidRDefault="003D62AC" w:rsidP="003D62AC">
      <w:pPr>
        <w:pStyle w:val="BodyText"/>
        <w:spacing w:before="3" w:after="1"/>
        <w:rPr>
          <w:b/>
          <w:sz w:val="2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Unpack</w:t>
            </w:r>
          </w:p>
        </w:tc>
      </w:tr>
      <w:tr w:rsidR="003D62AC" w:rsidTr="00BF0B5C">
        <w:trPr>
          <w:trHeight w:hRule="exact" w:val="2426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Arrival Activities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Breakfast</w:t>
            </w:r>
          </w:p>
        </w:tc>
      </w:tr>
    </w:tbl>
    <w:p w:rsidR="003D62AC" w:rsidRDefault="003D62AC" w:rsidP="003D62AC">
      <w:pPr>
        <w:jc w:val="center"/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636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Large Group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634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Centers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634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Handwashing</w:t>
            </w:r>
          </w:p>
        </w:tc>
      </w:tr>
    </w:tbl>
    <w:p w:rsidR="003D62AC" w:rsidRDefault="003D62AC" w:rsidP="003D62AC">
      <w:pPr>
        <w:jc w:val="center"/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rPr>
                <w:rFonts w:ascii="Times New Roman"/>
                <w:sz w:val="77"/>
              </w:rPr>
            </w:pPr>
          </w:p>
          <w:p w:rsidR="003D62AC" w:rsidRDefault="003D62AC" w:rsidP="00BF0B5C">
            <w:pPr>
              <w:pStyle w:val="TableParagraph"/>
              <w:ind w:left="1267"/>
              <w:rPr>
                <w:b/>
                <w:sz w:val="72"/>
              </w:rPr>
            </w:pPr>
            <w:r>
              <w:rPr>
                <w:b/>
                <w:sz w:val="72"/>
              </w:rPr>
              <w:t>Clean-Up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967"/>
              <w:rPr>
                <w:b/>
                <w:sz w:val="72"/>
              </w:rPr>
            </w:pPr>
            <w:r>
              <w:rPr>
                <w:b/>
                <w:sz w:val="72"/>
              </w:rPr>
              <w:t>Lunch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2"/>
              <w:rPr>
                <w:rFonts w:ascii="Times New Roman"/>
                <w:sz w:val="70"/>
              </w:rPr>
            </w:pPr>
          </w:p>
          <w:p w:rsidR="003D62AC" w:rsidRDefault="003D62AC" w:rsidP="00BF0B5C">
            <w:pPr>
              <w:pStyle w:val="TableParagraph"/>
              <w:ind w:left="154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Rest</w:t>
            </w:r>
          </w:p>
        </w:tc>
      </w:tr>
    </w:tbl>
    <w:p w:rsidR="003D62AC" w:rsidRDefault="003D62AC" w:rsidP="003D62AC">
      <w:pPr>
        <w:jc w:val="center"/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Story Time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Centers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Clean-Up</w:t>
            </w:r>
          </w:p>
        </w:tc>
      </w:tr>
    </w:tbl>
    <w:p w:rsidR="003D62AC" w:rsidRDefault="003D62AC" w:rsidP="003D62AC">
      <w:pPr>
        <w:jc w:val="center"/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Handwashing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Snack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538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Gross Motor</w:t>
            </w:r>
          </w:p>
        </w:tc>
      </w:tr>
    </w:tbl>
    <w:p w:rsidR="003D62AC" w:rsidRDefault="003D62AC" w:rsidP="003D62AC">
      <w:pPr>
        <w:jc w:val="center"/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768"/>
              <w:ind w:left="175"/>
              <w:rPr>
                <w:b/>
                <w:sz w:val="72"/>
              </w:rPr>
            </w:pPr>
            <w:r>
              <w:rPr>
                <w:b/>
                <w:sz w:val="72"/>
              </w:rPr>
              <w:t>Closing Meeting</w:t>
            </w:r>
          </w:p>
        </w:tc>
      </w:tr>
      <w:tr w:rsidR="003D62AC" w:rsidTr="00BF0B5C">
        <w:trPr>
          <w:trHeight w:hRule="exact" w:val="2429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327"/>
              <w:ind w:left="808" w:right="794" w:firstLine="1166"/>
              <w:rPr>
                <w:b/>
                <w:sz w:val="72"/>
              </w:rPr>
            </w:pPr>
            <w:r>
              <w:rPr>
                <w:b/>
                <w:sz w:val="72"/>
              </w:rPr>
              <w:t>Pack- Up/Dismissal</w:t>
            </w:r>
          </w:p>
        </w:tc>
      </w:tr>
    </w:tbl>
    <w:p w:rsidR="003D62AC" w:rsidRDefault="003D62AC" w:rsidP="003D62AC">
      <w:pPr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213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Celebrations</w:t>
            </w:r>
          </w:p>
        </w:tc>
      </w:tr>
      <w:tr w:rsidR="003D62AC" w:rsidTr="00BF0B5C">
        <w:trPr>
          <w:trHeight w:hRule="exact" w:val="2213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Specials</w:t>
            </w:r>
          </w:p>
        </w:tc>
      </w:tr>
      <w:tr w:rsidR="003D62AC" w:rsidTr="00BF0B5C">
        <w:trPr>
          <w:trHeight w:hRule="exact" w:val="2213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660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Bathroom</w:t>
            </w:r>
          </w:p>
        </w:tc>
      </w:tr>
    </w:tbl>
    <w:p w:rsidR="003D62AC" w:rsidRDefault="003D62AC" w:rsidP="003D62AC">
      <w:pPr>
        <w:jc w:val="center"/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rPr>
          <w:rFonts w:ascii="Times New Roman"/>
        </w:rPr>
      </w:pPr>
    </w:p>
    <w:p w:rsidR="003D62AC" w:rsidRDefault="003D62AC" w:rsidP="003D62A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3D62AC" w:rsidTr="00BF0B5C">
        <w:trPr>
          <w:trHeight w:hRule="exact" w:val="2215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Default="003D62AC" w:rsidP="00BF0B5C">
            <w:pPr>
              <w:pStyle w:val="TableParagraph"/>
              <w:spacing w:before="663"/>
              <w:ind w:left="155" w:right="158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Special Visitor</w:t>
            </w:r>
          </w:p>
        </w:tc>
      </w:tr>
      <w:tr w:rsidR="003D62AC" w:rsidTr="00BF0B5C">
        <w:trPr>
          <w:trHeight w:hRule="exact" w:val="2213"/>
        </w:trPr>
        <w:tc>
          <w:tcPr>
            <w:tcW w:w="3326" w:type="dxa"/>
          </w:tcPr>
          <w:p w:rsidR="003D62AC" w:rsidRDefault="003D62AC" w:rsidP="00BF0B5C"/>
        </w:tc>
        <w:tc>
          <w:tcPr>
            <w:tcW w:w="6024" w:type="dxa"/>
          </w:tcPr>
          <w:p w:rsidR="003D62AC" w:rsidRPr="003905CB" w:rsidRDefault="003D62AC" w:rsidP="00BF0B5C">
            <w:pPr>
              <w:pStyle w:val="TableParagraph"/>
              <w:spacing w:before="660"/>
              <w:ind w:left="156" w:right="158"/>
              <w:jc w:val="center"/>
              <w:rPr>
                <w:b/>
                <w:sz w:val="64"/>
                <w:szCs w:val="64"/>
              </w:rPr>
            </w:pPr>
            <w:r w:rsidRPr="003905CB">
              <w:rPr>
                <w:b/>
                <w:sz w:val="64"/>
                <w:szCs w:val="64"/>
              </w:rPr>
              <w:t>Schedule Change</w:t>
            </w:r>
          </w:p>
        </w:tc>
      </w:tr>
    </w:tbl>
    <w:p w:rsidR="003D62AC" w:rsidRDefault="003D62AC" w:rsidP="003D62AC">
      <w:pPr>
        <w:jc w:val="center"/>
        <w:rPr>
          <w:sz w:val="72"/>
        </w:rPr>
        <w:sectPr w:rsidR="003D62AC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C618B5" w:rsidRDefault="003E19C3"/>
    <w:sectPr w:rsidR="00C618B5" w:rsidSect="003D6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AC"/>
    <w:rsid w:val="00345D55"/>
    <w:rsid w:val="003D62AC"/>
    <w:rsid w:val="003E19C3"/>
    <w:rsid w:val="006C268A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B6AE8-4F44-4278-B1AE-1F43C20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AC"/>
    <w:pPr>
      <w:spacing w:after="120" w:line="240" w:lineRule="auto"/>
    </w:pPr>
    <w:rPr>
      <w:rFonts w:ascii="Corbel" w:eastAsiaTheme="minorEastAsia" w:hAnsi="Corbel"/>
      <w:color w:val="538135" w:themeColor="accent6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ectionHeadingA">
    <w:name w:val="Sub-Section Heading A"/>
    <w:next w:val="Normal"/>
    <w:qFormat/>
    <w:rsid w:val="003D62AC"/>
    <w:pPr>
      <w:spacing w:after="120" w:line="240" w:lineRule="auto"/>
    </w:pPr>
    <w:rPr>
      <w:rFonts w:ascii="Gill Sans SemiBold" w:eastAsiaTheme="majorEastAsia" w:hAnsi="Gill Sans SemiBold" w:cs="Gill Sans Light"/>
      <w:b/>
      <w:bCs/>
      <w:color w:val="A5A5A5" w:themeColor="accent3"/>
      <w:sz w:val="36"/>
      <w:szCs w:val="21"/>
    </w:rPr>
  </w:style>
  <w:style w:type="paragraph" w:styleId="BodyText">
    <w:name w:val="Body Text"/>
    <w:basedOn w:val="Normal"/>
    <w:link w:val="BodyTextChar"/>
    <w:uiPriority w:val="1"/>
    <w:qFormat/>
    <w:rsid w:val="003D62AC"/>
    <w:pPr>
      <w:widowControl w:val="0"/>
      <w:autoSpaceDE w:val="0"/>
      <w:autoSpaceDN w:val="0"/>
      <w:spacing w:after="0"/>
    </w:pPr>
    <w:rPr>
      <w:rFonts w:ascii="Segoe UI Semibold" w:eastAsia="Segoe UI Semibold" w:hAnsi="Segoe UI Semibold" w:cs="Segoe UI Semibold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D62AC"/>
    <w:rPr>
      <w:rFonts w:ascii="Segoe UI Semibold" w:eastAsia="Segoe UI Semibold" w:hAnsi="Segoe UI Semibold" w:cs="Segoe UI Semibol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62AC"/>
    <w:pPr>
      <w:widowControl w:val="0"/>
      <w:autoSpaceDE w:val="0"/>
      <w:autoSpaceDN w:val="0"/>
      <w:spacing w:after="0"/>
    </w:pPr>
    <w:rPr>
      <w:rFonts w:ascii="Century Gothic" w:eastAsia="Century Gothic" w:hAnsi="Century Gothic" w:cs="Century Gothic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Edson Channing</cp:lastModifiedBy>
  <cp:revision>2</cp:revision>
  <dcterms:created xsi:type="dcterms:W3CDTF">2018-08-24T17:57:00Z</dcterms:created>
  <dcterms:modified xsi:type="dcterms:W3CDTF">2018-08-24T17:57:00Z</dcterms:modified>
</cp:coreProperties>
</file>