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E3" w:rsidRDefault="006872E3" w:rsidP="006872E3">
      <w:pPr>
        <w:pStyle w:val="Sub-SectionHeadingA"/>
        <w:rPr>
          <w:color w:val="0070C0"/>
        </w:rPr>
      </w:pPr>
      <w:bookmarkStart w:id="0" w:name="_GoBack"/>
      <w:bookmarkEnd w:id="0"/>
      <w:r>
        <w:rPr>
          <w:color w:val="0070C0"/>
        </w:rPr>
        <w:t xml:space="preserve">Printable Daily Schedule Cards (horizontal): without pictures, Spanish/English </w:t>
      </w:r>
    </w:p>
    <w:p w:rsidR="006872E3" w:rsidRPr="006872E3" w:rsidRDefault="006872E3" w:rsidP="006872E3">
      <w:pPr>
        <w:rPr>
          <w:rFonts w:ascii="Gill Sans SemiBold" w:eastAsia="HGｺﾞｼｯｸM" w:hAnsi="Gill Sans SemiBold" w:cs="Gill Sans Light"/>
          <w:bCs/>
          <w:color w:val="2D5D8E"/>
        </w:rPr>
      </w:pPr>
      <w:r w:rsidRPr="006872E3">
        <w:rPr>
          <w:rFonts w:ascii="Gill Sans SemiBold" w:eastAsia="HGｺﾞｼｯｸM" w:hAnsi="Gill Sans SemiBold" w:cs="Gill Sans Light"/>
          <w:bCs/>
          <w:color w:val="2D5D8E"/>
        </w:rPr>
        <w:t xml:space="preserve">The following pictures cards can be used to create a visual schedule. </w:t>
      </w:r>
    </w:p>
    <w:p w:rsidR="006872E3" w:rsidRPr="006872E3" w:rsidRDefault="006872E3" w:rsidP="006872E3">
      <w:pPr>
        <w:rPr>
          <w:rFonts w:ascii="Gill Sans SemiBold" w:eastAsia="HGｺﾞｼｯｸM" w:hAnsi="Gill Sans SemiBold" w:cs="Gill Sans Light"/>
          <w:bCs/>
          <w:color w:val="2D5D8E"/>
        </w:rPr>
      </w:pPr>
      <w:r w:rsidRPr="006872E3">
        <w:rPr>
          <w:rFonts w:ascii="Gill Sans SemiBold" w:eastAsia="HGｺﾞｼｯｸM" w:hAnsi="Gill Sans SemiBold" w:cs="Gill Sans Light"/>
          <w:bCs/>
          <w:color w:val="2D5D8E"/>
        </w:rPr>
        <w:t>Remember to print one sided, add pictures from the classroom, and make the schedule sturdy so children can use it independently. For further guidance on creating a visual schedule, see Tools of Autonomy for Three Year Old Classes in Exploration One: Our Community.</w:t>
      </w:r>
    </w:p>
    <w:p w:rsidR="006872E3" w:rsidRPr="006872E3" w:rsidRDefault="006872E3" w:rsidP="006872E3">
      <w:pPr>
        <w:rPr>
          <w:rFonts w:ascii="Gill Sans SemiBold" w:eastAsia="HGｺﾞｼｯｸM" w:hAnsi="Gill Sans SemiBold" w:cs="Gill Sans Light"/>
          <w:bCs/>
          <w:color w:val="2D5D8E"/>
        </w:rPr>
      </w:pPr>
      <w:r w:rsidRPr="006872E3">
        <w:rPr>
          <w:rFonts w:ascii="Gill Sans SemiBold" w:eastAsia="HGｺﾞｼｯｸM" w:hAnsi="Gill Sans SemiBold" w:cs="Gill Sans Light"/>
          <w:bCs/>
          <w:color w:val="2D5D8E"/>
        </w:rPr>
        <w:t xml:space="preserve">When creating a dual language schedule, use a separate color for each language. Coordinate colors accordingly throughout the classroom. </w:t>
      </w:r>
    </w:p>
    <w:p w:rsidR="006872E3" w:rsidRPr="006872E3" w:rsidRDefault="006872E3" w:rsidP="006872E3">
      <w:pPr>
        <w:rPr>
          <w:rFonts w:ascii="Gill Sans SemiBold" w:eastAsia="HGｺﾞｼｯｸM" w:hAnsi="Gill Sans SemiBold" w:cs="Gill Sans Light"/>
          <w:b/>
          <w:bCs/>
          <w:color w:val="2D5D8E"/>
        </w:rPr>
      </w:pPr>
      <w:r w:rsidRPr="006872E3">
        <w:rPr>
          <w:rFonts w:ascii="Gill Sans SemiBold" w:eastAsia="HGｺﾞｼｯｸM" w:hAnsi="Gill Sans SemiBold" w:cs="Gill Sans Light"/>
          <w:bCs/>
          <w:color w:val="2D5D8E"/>
        </w:rPr>
        <w:t xml:space="preserve">Note that language may vary based on dialect or country. Use the appropriate words and phrases for the children in your classroom. </w:t>
      </w:r>
    </w:p>
    <w:p w:rsidR="006872E3" w:rsidRDefault="006872E3" w:rsidP="006872E3">
      <w:pPr>
        <w:pStyle w:val="BodyText"/>
        <w:rPr>
          <w:rFonts w:ascii="Times New Roman"/>
        </w:rPr>
      </w:pPr>
    </w:p>
    <w:p w:rsidR="006872E3" w:rsidRDefault="006872E3" w:rsidP="006872E3">
      <w:pPr>
        <w:pStyle w:val="BodyText"/>
        <w:rPr>
          <w:b/>
          <w:sz w:val="9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6024"/>
      </w:tblGrid>
      <w:tr w:rsidR="006872E3" w:rsidTr="00BF0B5C">
        <w:trPr>
          <w:trHeight w:hRule="exact" w:val="2213"/>
        </w:trPr>
        <w:tc>
          <w:tcPr>
            <w:tcW w:w="3326" w:type="dxa"/>
          </w:tcPr>
          <w:p w:rsidR="006872E3" w:rsidRDefault="006872E3" w:rsidP="00BF0B5C"/>
        </w:tc>
        <w:tc>
          <w:tcPr>
            <w:tcW w:w="6024" w:type="dxa"/>
          </w:tcPr>
          <w:p w:rsidR="006872E3" w:rsidRDefault="006872E3" w:rsidP="00BF0B5C">
            <w:pPr>
              <w:pStyle w:val="TableParagraph"/>
              <w:spacing w:before="367" w:line="312" w:lineRule="auto"/>
              <w:ind w:left="2020" w:right="1354" w:hanging="656"/>
              <w:rPr>
                <w:b/>
                <w:sz w:val="52"/>
              </w:rPr>
            </w:pPr>
            <w:proofErr w:type="spellStart"/>
            <w:r>
              <w:rPr>
                <w:b/>
                <w:color w:val="C00000"/>
                <w:sz w:val="52"/>
              </w:rPr>
              <w:t>Desempacar</w:t>
            </w:r>
            <w:proofErr w:type="spellEnd"/>
            <w:r>
              <w:rPr>
                <w:b/>
                <w:color w:val="C00000"/>
                <w:sz w:val="52"/>
              </w:rPr>
              <w:t xml:space="preserve"> </w:t>
            </w:r>
            <w:r>
              <w:rPr>
                <w:b/>
                <w:color w:val="0070C0"/>
                <w:sz w:val="52"/>
              </w:rPr>
              <w:t>Unpack</w:t>
            </w:r>
          </w:p>
        </w:tc>
      </w:tr>
      <w:tr w:rsidR="006872E3" w:rsidTr="00BF0B5C">
        <w:trPr>
          <w:trHeight w:hRule="exact" w:val="2498"/>
        </w:trPr>
        <w:tc>
          <w:tcPr>
            <w:tcW w:w="3326" w:type="dxa"/>
          </w:tcPr>
          <w:p w:rsidR="006872E3" w:rsidRDefault="006872E3" w:rsidP="00BF0B5C"/>
        </w:tc>
        <w:tc>
          <w:tcPr>
            <w:tcW w:w="6024" w:type="dxa"/>
          </w:tcPr>
          <w:p w:rsidR="006872E3" w:rsidRDefault="006872E3" w:rsidP="00BF0B5C">
            <w:pPr>
              <w:pStyle w:val="TableParagraph"/>
              <w:spacing w:before="189"/>
              <w:ind w:left="405" w:right="407"/>
              <w:jc w:val="center"/>
              <w:rPr>
                <w:b/>
                <w:sz w:val="52"/>
              </w:rPr>
            </w:pPr>
            <w:proofErr w:type="spellStart"/>
            <w:r>
              <w:rPr>
                <w:b/>
                <w:color w:val="C00000"/>
                <w:sz w:val="52"/>
              </w:rPr>
              <w:t>Actividades</w:t>
            </w:r>
            <w:proofErr w:type="spellEnd"/>
            <w:r>
              <w:rPr>
                <w:b/>
                <w:color w:val="C00000"/>
                <w:sz w:val="52"/>
              </w:rPr>
              <w:t xml:space="preserve"> al </w:t>
            </w:r>
            <w:proofErr w:type="spellStart"/>
            <w:r>
              <w:rPr>
                <w:b/>
                <w:color w:val="C00000"/>
                <w:sz w:val="52"/>
              </w:rPr>
              <w:t>llegar</w:t>
            </w:r>
            <w:proofErr w:type="spellEnd"/>
            <w:r>
              <w:rPr>
                <w:b/>
                <w:color w:val="C00000"/>
                <w:sz w:val="52"/>
              </w:rPr>
              <w:t xml:space="preserve"> al </w:t>
            </w:r>
            <w:proofErr w:type="spellStart"/>
            <w:r>
              <w:rPr>
                <w:b/>
                <w:color w:val="C00000"/>
                <w:sz w:val="52"/>
              </w:rPr>
              <w:t>salón</w:t>
            </w:r>
            <w:proofErr w:type="spellEnd"/>
            <w:r>
              <w:rPr>
                <w:b/>
                <w:color w:val="C00000"/>
                <w:sz w:val="52"/>
              </w:rPr>
              <w:t xml:space="preserve"> de </w:t>
            </w:r>
            <w:proofErr w:type="spellStart"/>
            <w:r>
              <w:rPr>
                <w:b/>
                <w:color w:val="C00000"/>
                <w:sz w:val="52"/>
              </w:rPr>
              <w:t>clase</w:t>
            </w:r>
            <w:proofErr w:type="spellEnd"/>
          </w:p>
          <w:p w:rsidR="006872E3" w:rsidRDefault="006872E3" w:rsidP="00BF0B5C">
            <w:pPr>
              <w:pStyle w:val="TableParagraph"/>
              <w:spacing w:before="192"/>
              <w:ind w:left="156" w:right="158"/>
              <w:jc w:val="center"/>
              <w:rPr>
                <w:b/>
                <w:sz w:val="52"/>
              </w:rPr>
            </w:pPr>
            <w:r>
              <w:rPr>
                <w:b/>
                <w:color w:val="0070C0"/>
                <w:sz w:val="52"/>
              </w:rPr>
              <w:t>Arrival Activities</w:t>
            </w:r>
          </w:p>
        </w:tc>
      </w:tr>
      <w:tr w:rsidR="006872E3" w:rsidTr="00BF0B5C">
        <w:trPr>
          <w:trHeight w:hRule="exact" w:val="2213"/>
        </w:trPr>
        <w:tc>
          <w:tcPr>
            <w:tcW w:w="3326" w:type="dxa"/>
          </w:tcPr>
          <w:p w:rsidR="006872E3" w:rsidRDefault="006872E3" w:rsidP="00BF0B5C"/>
        </w:tc>
        <w:tc>
          <w:tcPr>
            <w:tcW w:w="6024" w:type="dxa"/>
          </w:tcPr>
          <w:p w:rsidR="006872E3" w:rsidRDefault="006872E3" w:rsidP="00BF0B5C">
            <w:pPr>
              <w:pStyle w:val="TableParagraph"/>
              <w:spacing w:before="367" w:line="312" w:lineRule="auto"/>
              <w:ind w:left="1845" w:right="1727" w:hanging="106"/>
              <w:rPr>
                <w:b/>
                <w:sz w:val="52"/>
              </w:rPr>
            </w:pPr>
            <w:proofErr w:type="spellStart"/>
            <w:r>
              <w:rPr>
                <w:b/>
                <w:color w:val="C00000"/>
                <w:sz w:val="52"/>
              </w:rPr>
              <w:t>Desayuno</w:t>
            </w:r>
            <w:proofErr w:type="spellEnd"/>
            <w:r>
              <w:rPr>
                <w:b/>
                <w:color w:val="C00000"/>
                <w:sz w:val="52"/>
              </w:rPr>
              <w:t xml:space="preserve"> </w:t>
            </w:r>
            <w:r>
              <w:rPr>
                <w:b/>
                <w:color w:val="0070C0"/>
                <w:sz w:val="52"/>
              </w:rPr>
              <w:t>Breakfast</w:t>
            </w:r>
          </w:p>
        </w:tc>
      </w:tr>
    </w:tbl>
    <w:p w:rsidR="006872E3" w:rsidRDefault="006872E3" w:rsidP="006872E3">
      <w:pPr>
        <w:spacing w:line="312" w:lineRule="auto"/>
        <w:rPr>
          <w:sz w:val="52"/>
        </w:rPr>
        <w:sectPr w:rsidR="006872E3">
          <w:pgSz w:w="15840" w:h="12240" w:orient="landscape"/>
          <w:pgMar w:top="1140" w:right="1460" w:bottom="280" w:left="1320" w:header="720" w:footer="720" w:gutter="0"/>
          <w:cols w:space="720"/>
        </w:sectPr>
      </w:pPr>
    </w:p>
    <w:p w:rsidR="006872E3" w:rsidRDefault="006872E3" w:rsidP="006872E3">
      <w:pPr>
        <w:pStyle w:val="BodyText"/>
        <w:rPr>
          <w:rFonts w:ascii="Times New Roman"/>
        </w:rPr>
      </w:pPr>
    </w:p>
    <w:p w:rsidR="006872E3" w:rsidRDefault="006872E3" w:rsidP="006872E3">
      <w:pPr>
        <w:pStyle w:val="BodyText"/>
        <w:rPr>
          <w:rFonts w:ascii="Times New Roman"/>
        </w:rPr>
      </w:pPr>
    </w:p>
    <w:p w:rsidR="006872E3" w:rsidRDefault="006872E3" w:rsidP="006872E3">
      <w:pPr>
        <w:pStyle w:val="BodyText"/>
        <w:rPr>
          <w:rFonts w:ascii="Times New Roman"/>
        </w:rPr>
      </w:pPr>
    </w:p>
    <w:p w:rsidR="006872E3" w:rsidRDefault="006872E3" w:rsidP="006872E3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6024"/>
      </w:tblGrid>
      <w:tr w:rsidR="006872E3" w:rsidTr="00BF0B5C">
        <w:trPr>
          <w:trHeight w:hRule="exact" w:val="2215"/>
        </w:trPr>
        <w:tc>
          <w:tcPr>
            <w:tcW w:w="3326" w:type="dxa"/>
          </w:tcPr>
          <w:p w:rsidR="006872E3" w:rsidRDefault="006872E3" w:rsidP="00BF0B5C"/>
        </w:tc>
        <w:tc>
          <w:tcPr>
            <w:tcW w:w="6024" w:type="dxa"/>
          </w:tcPr>
          <w:p w:rsidR="006872E3" w:rsidRDefault="006872E3" w:rsidP="00BF0B5C">
            <w:pPr>
              <w:pStyle w:val="TableParagraph"/>
              <w:spacing w:before="346" w:line="307" w:lineRule="auto"/>
              <w:ind w:left="1428" w:right="1166" w:hanging="248"/>
              <w:rPr>
                <w:b/>
                <w:sz w:val="52"/>
              </w:rPr>
            </w:pPr>
            <w:proofErr w:type="spellStart"/>
            <w:r>
              <w:rPr>
                <w:b/>
                <w:color w:val="C00000"/>
                <w:sz w:val="56"/>
              </w:rPr>
              <w:t>Gru</w:t>
            </w:r>
            <w:r>
              <w:rPr>
                <w:b/>
                <w:color w:val="C00000"/>
                <w:sz w:val="52"/>
              </w:rPr>
              <w:t>po</w:t>
            </w:r>
            <w:proofErr w:type="spellEnd"/>
            <w:r>
              <w:rPr>
                <w:b/>
                <w:color w:val="C00000"/>
                <w:sz w:val="52"/>
              </w:rPr>
              <w:t xml:space="preserve"> </w:t>
            </w:r>
            <w:proofErr w:type="spellStart"/>
            <w:r>
              <w:rPr>
                <w:b/>
                <w:color w:val="C00000"/>
                <w:sz w:val="52"/>
              </w:rPr>
              <w:t>grande</w:t>
            </w:r>
            <w:proofErr w:type="spellEnd"/>
            <w:r>
              <w:rPr>
                <w:b/>
                <w:color w:val="C00000"/>
                <w:sz w:val="52"/>
              </w:rPr>
              <w:t xml:space="preserve"> </w:t>
            </w:r>
            <w:r>
              <w:rPr>
                <w:b/>
                <w:color w:val="0070C0"/>
                <w:sz w:val="52"/>
              </w:rPr>
              <w:t>Large Group</w:t>
            </w:r>
          </w:p>
        </w:tc>
      </w:tr>
      <w:tr w:rsidR="006872E3" w:rsidTr="00BF0B5C">
        <w:trPr>
          <w:trHeight w:hRule="exact" w:val="2213"/>
        </w:trPr>
        <w:tc>
          <w:tcPr>
            <w:tcW w:w="3326" w:type="dxa"/>
          </w:tcPr>
          <w:p w:rsidR="006872E3" w:rsidRDefault="006872E3" w:rsidP="00BF0B5C"/>
        </w:tc>
        <w:tc>
          <w:tcPr>
            <w:tcW w:w="6024" w:type="dxa"/>
          </w:tcPr>
          <w:p w:rsidR="006872E3" w:rsidRDefault="006872E3" w:rsidP="00BF0B5C">
            <w:pPr>
              <w:pStyle w:val="TableParagraph"/>
              <w:spacing w:before="233" w:line="312" w:lineRule="auto"/>
              <w:ind w:left="2038" w:right="811" w:hanging="1213"/>
              <w:rPr>
                <w:b/>
                <w:sz w:val="52"/>
              </w:rPr>
            </w:pPr>
            <w:proofErr w:type="spellStart"/>
            <w:r>
              <w:rPr>
                <w:b/>
                <w:color w:val="C00000"/>
                <w:sz w:val="52"/>
              </w:rPr>
              <w:t>Centros</w:t>
            </w:r>
            <w:proofErr w:type="spellEnd"/>
            <w:r>
              <w:rPr>
                <w:b/>
                <w:color w:val="C00000"/>
                <w:sz w:val="52"/>
              </w:rPr>
              <w:t xml:space="preserve"> de </w:t>
            </w:r>
            <w:proofErr w:type="spellStart"/>
            <w:r>
              <w:rPr>
                <w:b/>
                <w:color w:val="C00000"/>
                <w:sz w:val="52"/>
              </w:rPr>
              <w:t>juego</w:t>
            </w:r>
            <w:proofErr w:type="spellEnd"/>
            <w:r>
              <w:rPr>
                <w:b/>
                <w:color w:val="C00000"/>
                <w:sz w:val="52"/>
              </w:rPr>
              <w:t xml:space="preserve"> </w:t>
            </w:r>
            <w:r>
              <w:rPr>
                <w:b/>
                <w:color w:val="0070C0"/>
                <w:sz w:val="52"/>
              </w:rPr>
              <w:t>Centers</w:t>
            </w:r>
          </w:p>
        </w:tc>
      </w:tr>
      <w:tr w:rsidR="006872E3" w:rsidTr="00BF0B5C">
        <w:trPr>
          <w:trHeight w:hRule="exact" w:val="2213"/>
        </w:trPr>
        <w:tc>
          <w:tcPr>
            <w:tcW w:w="3326" w:type="dxa"/>
          </w:tcPr>
          <w:p w:rsidR="006872E3" w:rsidRDefault="006872E3" w:rsidP="00BF0B5C"/>
        </w:tc>
        <w:tc>
          <w:tcPr>
            <w:tcW w:w="6024" w:type="dxa"/>
          </w:tcPr>
          <w:p w:rsidR="006872E3" w:rsidRDefault="006872E3" w:rsidP="00BF0B5C">
            <w:pPr>
              <w:pStyle w:val="TableParagraph"/>
              <w:spacing w:before="367" w:line="312" w:lineRule="auto"/>
              <w:ind w:left="1797" w:right="1800" w:firstLine="93"/>
              <w:rPr>
                <w:b/>
                <w:sz w:val="52"/>
              </w:rPr>
            </w:pPr>
            <w:proofErr w:type="spellStart"/>
            <w:r>
              <w:rPr>
                <w:b/>
                <w:color w:val="C00000"/>
                <w:sz w:val="52"/>
              </w:rPr>
              <w:t>Limpieza</w:t>
            </w:r>
            <w:proofErr w:type="spellEnd"/>
            <w:r>
              <w:rPr>
                <w:b/>
                <w:color w:val="C00000"/>
                <w:sz w:val="52"/>
              </w:rPr>
              <w:t xml:space="preserve"> </w:t>
            </w:r>
            <w:r>
              <w:rPr>
                <w:b/>
                <w:color w:val="0070C0"/>
                <w:sz w:val="52"/>
              </w:rPr>
              <w:t>Clean-Up</w:t>
            </w:r>
          </w:p>
        </w:tc>
      </w:tr>
    </w:tbl>
    <w:p w:rsidR="006872E3" w:rsidRDefault="006872E3" w:rsidP="006872E3">
      <w:pPr>
        <w:spacing w:line="312" w:lineRule="auto"/>
        <w:rPr>
          <w:sz w:val="52"/>
        </w:rPr>
        <w:sectPr w:rsidR="006872E3">
          <w:pgSz w:w="15840" w:h="12240" w:orient="landscape"/>
          <w:pgMar w:top="1140" w:right="2260" w:bottom="280" w:left="1340" w:header="720" w:footer="720" w:gutter="0"/>
          <w:cols w:space="720"/>
        </w:sectPr>
      </w:pPr>
    </w:p>
    <w:p w:rsidR="006872E3" w:rsidRDefault="006872E3" w:rsidP="006872E3">
      <w:pPr>
        <w:pStyle w:val="BodyText"/>
        <w:rPr>
          <w:rFonts w:ascii="Times New Roman"/>
        </w:rPr>
      </w:pPr>
    </w:p>
    <w:p w:rsidR="006872E3" w:rsidRDefault="006872E3" w:rsidP="006872E3">
      <w:pPr>
        <w:pStyle w:val="BodyText"/>
        <w:rPr>
          <w:rFonts w:ascii="Times New Roman"/>
        </w:rPr>
      </w:pPr>
    </w:p>
    <w:p w:rsidR="006872E3" w:rsidRDefault="006872E3" w:rsidP="006872E3">
      <w:pPr>
        <w:pStyle w:val="BodyText"/>
        <w:rPr>
          <w:rFonts w:ascii="Times New Roman"/>
        </w:rPr>
      </w:pPr>
    </w:p>
    <w:p w:rsidR="006872E3" w:rsidRDefault="006872E3" w:rsidP="006872E3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6024"/>
      </w:tblGrid>
      <w:tr w:rsidR="006872E3" w:rsidTr="00BF0B5C">
        <w:trPr>
          <w:trHeight w:hRule="exact" w:val="2215"/>
        </w:trPr>
        <w:tc>
          <w:tcPr>
            <w:tcW w:w="3326" w:type="dxa"/>
          </w:tcPr>
          <w:p w:rsidR="006872E3" w:rsidRDefault="006872E3" w:rsidP="00BF0B5C"/>
        </w:tc>
        <w:tc>
          <w:tcPr>
            <w:tcW w:w="6024" w:type="dxa"/>
          </w:tcPr>
          <w:p w:rsidR="006872E3" w:rsidRDefault="006872E3" w:rsidP="00BF0B5C">
            <w:pPr>
              <w:pStyle w:val="TableParagraph"/>
              <w:spacing w:before="369" w:line="312" w:lineRule="auto"/>
              <w:ind w:left="1289" w:right="678" w:hanging="601"/>
              <w:rPr>
                <w:b/>
                <w:sz w:val="52"/>
              </w:rPr>
            </w:pPr>
            <w:proofErr w:type="spellStart"/>
            <w:r>
              <w:rPr>
                <w:b/>
                <w:color w:val="C00000"/>
                <w:sz w:val="52"/>
              </w:rPr>
              <w:t>Lavarse</w:t>
            </w:r>
            <w:proofErr w:type="spellEnd"/>
            <w:r>
              <w:rPr>
                <w:b/>
                <w:color w:val="C00000"/>
                <w:sz w:val="52"/>
              </w:rPr>
              <w:t xml:space="preserve"> las </w:t>
            </w:r>
            <w:proofErr w:type="spellStart"/>
            <w:r>
              <w:rPr>
                <w:b/>
                <w:color w:val="C00000"/>
                <w:sz w:val="52"/>
              </w:rPr>
              <w:t>manos</w:t>
            </w:r>
            <w:proofErr w:type="spellEnd"/>
            <w:r>
              <w:rPr>
                <w:b/>
                <w:color w:val="C00000"/>
                <w:sz w:val="52"/>
              </w:rPr>
              <w:t xml:space="preserve"> </w:t>
            </w:r>
            <w:r>
              <w:rPr>
                <w:b/>
                <w:color w:val="0070C0"/>
                <w:sz w:val="52"/>
              </w:rPr>
              <w:t>Handwashing</w:t>
            </w:r>
          </w:p>
        </w:tc>
      </w:tr>
      <w:tr w:rsidR="006872E3" w:rsidTr="00BF0B5C">
        <w:trPr>
          <w:trHeight w:hRule="exact" w:val="2213"/>
        </w:trPr>
        <w:tc>
          <w:tcPr>
            <w:tcW w:w="3326" w:type="dxa"/>
          </w:tcPr>
          <w:p w:rsidR="006872E3" w:rsidRDefault="006872E3" w:rsidP="00BF0B5C"/>
        </w:tc>
        <w:tc>
          <w:tcPr>
            <w:tcW w:w="6024" w:type="dxa"/>
          </w:tcPr>
          <w:p w:rsidR="006872E3" w:rsidRDefault="006872E3" w:rsidP="00BF0B5C">
            <w:pPr>
              <w:pStyle w:val="TableParagraph"/>
              <w:spacing w:before="367" w:line="312" w:lineRule="auto"/>
              <w:ind w:left="2255" w:right="1800" w:hanging="442"/>
              <w:rPr>
                <w:b/>
                <w:sz w:val="52"/>
              </w:rPr>
            </w:pPr>
            <w:proofErr w:type="spellStart"/>
            <w:r>
              <w:rPr>
                <w:b/>
                <w:color w:val="C00000"/>
                <w:sz w:val="52"/>
              </w:rPr>
              <w:t>Almuerzo</w:t>
            </w:r>
            <w:proofErr w:type="spellEnd"/>
            <w:r>
              <w:rPr>
                <w:b/>
                <w:color w:val="C00000"/>
                <w:sz w:val="52"/>
              </w:rPr>
              <w:t xml:space="preserve"> </w:t>
            </w:r>
            <w:r>
              <w:rPr>
                <w:b/>
                <w:color w:val="0070C0"/>
                <w:sz w:val="52"/>
              </w:rPr>
              <w:t>Lunch</w:t>
            </w:r>
          </w:p>
        </w:tc>
      </w:tr>
      <w:tr w:rsidR="006872E3" w:rsidTr="00BF0B5C">
        <w:trPr>
          <w:trHeight w:hRule="exact" w:val="2213"/>
        </w:trPr>
        <w:tc>
          <w:tcPr>
            <w:tcW w:w="3326" w:type="dxa"/>
          </w:tcPr>
          <w:p w:rsidR="006872E3" w:rsidRDefault="006872E3" w:rsidP="00BF0B5C"/>
        </w:tc>
        <w:tc>
          <w:tcPr>
            <w:tcW w:w="6024" w:type="dxa"/>
          </w:tcPr>
          <w:p w:rsidR="006872E3" w:rsidRDefault="006872E3" w:rsidP="00BF0B5C">
            <w:pPr>
              <w:pStyle w:val="TableParagraph"/>
              <w:spacing w:before="309" w:line="242" w:lineRule="auto"/>
              <w:ind w:left="2443" w:right="1803" w:hanging="728"/>
              <w:rPr>
                <w:b/>
                <w:sz w:val="52"/>
              </w:rPr>
            </w:pPr>
            <w:r>
              <w:rPr>
                <w:b/>
                <w:color w:val="C00000"/>
                <w:sz w:val="52"/>
              </w:rPr>
              <w:t xml:space="preserve">Descanso </w:t>
            </w:r>
            <w:r>
              <w:rPr>
                <w:b/>
                <w:color w:val="0070C0"/>
                <w:sz w:val="52"/>
              </w:rPr>
              <w:t>Rest</w:t>
            </w:r>
          </w:p>
        </w:tc>
      </w:tr>
    </w:tbl>
    <w:p w:rsidR="006872E3" w:rsidRDefault="006872E3" w:rsidP="006872E3">
      <w:pPr>
        <w:spacing w:line="242" w:lineRule="auto"/>
        <w:rPr>
          <w:sz w:val="52"/>
        </w:rPr>
        <w:sectPr w:rsidR="006872E3">
          <w:pgSz w:w="15840" w:h="12240" w:orient="landscape"/>
          <w:pgMar w:top="1140" w:right="2260" w:bottom="280" w:left="1340" w:header="720" w:footer="720" w:gutter="0"/>
          <w:cols w:space="720"/>
        </w:sectPr>
      </w:pPr>
    </w:p>
    <w:p w:rsidR="006872E3" w:rsidRDefault="006872E3" w:rsidP="006872E3">
      <w:pPr>
        <w:pStyle w:val="BodyText"/>
        <w:rPr>
          <w:rFonts w:ascii="Times New Roman"/>
        </w:rPr>
      </w:pPr>
    </w:p>
    <w:p w:rsidR="006872E3" w:rsidRDefault="006872E3" w:rsidP="006872E3">
      <w:pPr>
        <w:pStyle w:val="BodyText"/>
        <w:rPr>
          <w:rFonts w:ascii="Times New Roman"/>
        </w:rPr>
      </w:pPr>
    </w:p>
    <w:p w:rsidR="006872E3" w:rsidRDefault="006872E3" w:rsidP="006872E3">
      <w:pPr>
        <w:pStyle w:val="BodyText"/>
        <w:rPr>
          <w:rFonts w:ascii="Times New Roman"/>
        </w:rPr>
      </w:pPr>
    </w:p>
    <w:p w:rsidR="006872E3" w:rsidRDefault="006872E3" w:rsidP="006872E3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6024"/>
      </w:tblGrid>
      <w:tr w:rsidR="006872E3" w:rsidTr="00BF0B5C">
        <w:trPr>
          <w:trHeight w:hRule="exact" w:val="2501"/>
        </w:trPr>
        <w:tc>
          <w:tcPr>
            <w:tcW w:w="3326" w:type="dxa"/>
          </w:tcPr>
          <w:p w:rsidR="006872E3" w:rsidRDefault="006872E3" w:rsidP="00BF0B5C"/>
        </w:tc>
        <w:tc>
          <w:tcPr>
            <w:tcW w:w="6024" w:type="dxa"/>
          </w:tcPr>
          <w:p w:rsidR="006872E3" w:rsidRDefault="006872E3" w:rsidP="00BF0B5C">
            <w:pPr>
              <w:pStyle w:val="TableParagraph"/>
              <w:spacing w:before="192"/>
              <w:ind w:left="1106" w:right="1108" w:hanging="1"/>
              <w:jc w:val="center"/>
              <w:rPr>
                <w:b/>
                <w:sz w:val="52"/>
              </w:rPr>
            </w:pPr>
            <w:r>
              <w:rPr>
                <w:b/>
                <w:color w:val="C00000"/>
                <w:sz w:val="52"/>
              </w:rPr>
              <w:t xml:space="preserve">Hora del </w:t>
            </w:r>
            <w:proofErr w:type="spellStart"/>
            <w:r>
              <w:rPr>
                <w:b/>
                <w:color w:val="C00000"/>
                <w:sz w:val="52"/>
              </w:rPr>
              <w:t>cuentacuentos</w:t>
            </w:r>
            <w:proofErr w:type="spellEnd"/>
          </w:p>
          <w:p w:rsidR="006872E3" w:rsidRDefault="006872E3" w:rsidP="00BF0B5C">
            <w:pPr>
              <w:pStyle w:val="TableParagraph"/>
              <w:spacing w:before="192"/>
              <w:ind w:left="156" w:right="158"/>
              <w:jc w:val="center"/>
              <w:rPr>
                <w:b/>
                <w:sz w:val="52"/>
              </w:rPr>
            </w:pPr>
            <w:r>
              <w:rPr>
                <w:b/>
                <w:color w:val="0070C0"/>
                <w:sz w:val="52"/>
              </w:rPr>
              <w:t>Story Time</w:t>
            </w:r>
          </w:p>
        </w:tc>
      </w:tr>
      <w:tr w:rsidR="006872E3" w:rsidTr="00BF0B5C">
        <w:trPr>
          <w:trHeight w:hRule="exact" w:val="2227"/>
        </w:trPr>
        <w:tc>
          <w:tcPr>
            <w:tcW w:w="3326" w:type="dxa"/>
          </w:tcPr>
          <w:p w:rsidR="006872E3" w:rsidRDefault="006872E3" w:rsidP="00BF0B5C"/>
        </w:tc>
        <w:tc>
          <w:tcPr>
            <w:tcW w:w="6024" w:type="dxa"/>
          </w:tcPr>
          <w:p w:rsidR="006872E3" w:rsidRDefault="006872E3" w:rsidP="00BF0B5C">
            <w:pPr>
              <w:pStyle w:val="TableParagraph"/>
              <w:spacing w:before="374" w:line="312" w:lineRule="auto"/>
              <w:ind w:left="2038" w:right="811" w:hanging="1213"/>
              <w:rPr>
                <w:b/>
                <w:sz w:val="52"/>
              </w:rPr>
            </w:pPr>
            <w:proofErr w:type="spellStart"/>
            <w:r>
              <w:rPr>
                <w:b/>
                <w:color w:val="C00000"/>
                <w:sz w:val="52"/>
              </w:rPr>
              <w:t>Centros</w:t>
            </w:r>
            <w:proofErr w:type="spellEnd"/>
            <w:r>
              <w:rPr>
                <w:b/>
                <w:color w:val="C00000"/>
                <w:sz w:val="52"/>
              </w:rPr>
              <w:t xml:space="preserve"> de </w:t>
            </w:r>
            <w:proofErr w:type="spellStart"/>
            <w:r>
              <w:rPr>
                <w:b/>
                <w:color w:val="C00000"/>
                <w:sz w:val="52"/>
              </w:rPr>
              <w:t>juego</w:t>
            </w:r>
            <w:proofErr w:type="spellEnd"/>
            <w:r>
              <w:rPr>
                <w:b/>
                <w:color w:val="C00000"/>
                <w:sz w:val="52"/>
              </w:rPr>
              <w:t xml:space="preserve"> </w:t>
            </w:r>
            <w:r>
              <w:rPr>
                <w:b/>
                <w:color w:val="0070C0"/>
                <w:sz w:val="52"/>
              </w:rPr>
              <w:t>Centers</w:t>
            </w:r>
          </w:p>
        </w:tc>
      </w:tr>
      <w:tr w:rsidR="006872E3" w:rsidTr="00BF0B5C">
        <w:trPr>
          <w:trHeight w:hRule="exact" w:val="2227"/>
        </w:trPr>
        <w:tc>
          <w:tcPr>
            <w:tcW w:w="3326" w:type="dxa"/>
          </w:tcPr>
          <w:p w:rsidR="006872E3" w:rsidRDefault="006872E3" w:rsidP="00BF0B5C"/>
        </w:tc>
        <w:tc>
          <w:tcPr>
            <w:tcW w:w="6024" w:type="dxa"/>
          </w:tcPr>
          <w:p w:rsidR="006872E3" w:rsidRDefault="006872E3" w:rsidP="00BF0B5C">
            <w:pPr>
              <w:pStyle w:val="TableParagraph"/>
              <w:spacing w:before="377" w:line="312" w:lineRule="auto"/>
              <w:ind w:left="1797" w:right="1800" w:firstLine="93"/>
              <w:rPr>
                <w:b/>
                <w:sz w:val="52"/>
              </w:rPr>
            </w:pPr>
            <w:proofErr w:type="spellStart"/>
            <w:r>
              <w:rPr>
                <w:b/>
                <w:color w:val="C00000"/>
                <w:sz w:val="52"/>
              </w:rPr>
              <w:t>Limpieza</w:t>
            </w:r>
            <w:proofErr w:type="spellEnd"/>
            <w:r>
              <w:rPr>
                <w:b/>
                <w:color w:val="C00000"/>
                <w:sz w:val="52"/>
              </w:rPr>
              <w:t xml:space="preserve"> </w:t>
            </w:r>
            <w:r>
              <w:rPr>
                <w:b/>
                <w:color w:val="0070C0"/>
                <w:sz w:val="52"/>
              </w:rPr>
              <w:t>Clean-Up</w:t>
            </w:r>
          </w:p>
        </w:tc>
      </w:tr>
    </w:tbl>
    <w:p w:rsidR="006872E3" w:rsidRDefault="006872E3" w:rsidP="006872E3">
      <w:pPr>
        <w:spacing w:line="312" w:lineRule="auto"/>
        <w:rPr>
          <w:sz w:val="52"/>
        </w:rPr>
        <w:sectPr w:rsidR="006872E3">
          <w:pgSz w:w="15840" w:h="12240" w:orient="landscape"/>
          <w:pgMar w:top="1140" w:right="2260" w:bottom="280" w:left="1340" w:header="720" w:footer="720" w:gutter="0"/>
          <w:cols w:space="720"/>
        </w:sectPr>
      </w:pPr>
    </w:p>
    <w:p w:rsidR="006872E3" w:rsidRDefault="006872E3" w:rsidP="006872E3">
      <w:pPr>
        <w:pStyle w:val="BodyText"/>
        <w:rPr>
          <w:rFonts w:ascii="Times New Roman"/>
        </w:rPr>
      </w:pPr>
    </w:p>
    <w:p w:rsidR="006872E3" w:rsidRDefault="006872E3" w:rsidP="006872E3">
      <w:pPr>
        <w:pStyle w:val="BodyText"/>
        <w:rPr>
          <w:rFonts w:ascii="Times New Roman"/>
        </w:rPr>
      </w:pPr>
    </w:p>
    <w:p w:rsidR="006872E3" w:rsidRDefault="006872E3" w:rsidP="006872E3">
      <w:pPr>
        <w:pStyle w:val="BodyText"/>
        <w:rPr>
          <w:rFonts w:ascii="Times New Roman"/>
        </w:rPr>
      </w:pPr>
    </w:p>
    <w:p w:rsidR="006872E3" w:rsidRDefault="006872E3" w:rsidP="006872E3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6024"/>
      </w:tblGrid>
      <w:tr w:rsidR="006872E3" w:rsidTr="00BF0B5C">
        <w:trPr>
          <w:trHeight w:hRule="exact" w:val="2232"/>
        </w:trPr>
        <w:tc>
          <w:tcPr>
            <w:tcW w:w="3326" w:type="dxa"/>
          </w:tcPr>
          <w:p w:rsidR="006872E3" w:rsidRDefault="006872E3" w:rsidP="00BF0B5C"/>
        </w:tc>
        <w:tc>
          <w:tcPr>
            <w:tcW w:w="6024" w:type="dxa"/>
          </w:tcPr>
          <w:p w:rsidR="006872E3" w:rsidRDefault="006872E3" w:rsidP="00BF0B5C">
            <w:pPr>
              <w:pStyle w:val="TableParagraph"/>
              <w:spacing w:before="379" w:line="312" w:lineRule="auto"/>
              <w:ind w:left="1289" w:right="678" w:hanging="601"/>
              <w:rPr>
                <w:b/>
                <w:sz w:val="52"/>
              </w:rPr>
            </w:pPr>
            <w:proofErr w:type="spellStart"/>
            <w:r>
              <w:rPr>
                <w:b/>
                <w:color w:val="C00000"/>
                <w:sz w:val="52"/>
              </w:rPr>
              <w:t>Lavarse</w:t>
            </w:r>
            <w:proofErr w:type="spellEnd"/>
            <w:r>
              <w:rPr>
                <w:b/>
                <w:color w:val="C00000"/>
                <w:sz w:val="52"/>
              </w:rPr>
              <w:t xml:space="preserve"> las </w:t>
            </w:r>
            <w:proofErr w:type="spellStart"/>
            <w:r>
              <w:rPr>
                <w:b/>
                <w:color w:val="C00000"/>
                <w:sz w:val="52"/>
              </w:rPr>
              <w:t>manos</w:t>
            </w:r>
            <w:proofErr w:type="spellEnd"/>
            <w:r>
              <w:rPr>
                <w:b/>
                <w:color w:val="C00000"/>
                <w:sz w:val="52"/>
              </w:rPr>
              <w:t xml:space="preserve"> </w:t>
            </w:r>
            <w:r>
              <w:rPr>
                <w:b/>
                <w:color w:val="0070C0"/>
                <w:sz w:val="52"/>
              </w:rPr>
              <w:t>Handwashing</w:t>
            </w:r>
          </w:p>
        </w:tc>
      </w:tr>
      <w:tr w:rsidR="006872E3" w:rsidTr="00BF0B5C">
        <w:trPr>
          <w:trHeight w:hRule="exact" w:val="2230"/>
        </w:trPr>
        <w:tc>
          <w:tcPr>
            <w:tcW w:w="3326" w:type="dxa"/>
          </w:tcPr>
          <w:p w:rsidR="006872E3" w:rsidRDefault="006872E3" w:rsidP="00BF0B5C"/>
        </w:tc>
        <w:tc>
          <w:tcPr>
            <w:tcW w:w="6024" w:type="dxa"/>
          </w:tcPr>
          <w:p w:rsidR="006872E3" w:rsidRDefault="006872E3" w:rsidP="00BF0B5C">
            <w:pPr>
              <w:pStyle w:val="TableParagraph"/>
              <w:spacing w:before="377" w:line="312" w:lineRule="auto"/>
              <w:ind w:left="2222" w:right="1805" w:hanging="404"/>
              <w:rPr>
                <w:b/>
                <w:sz w:val="52"/>
              </w:rPr>
            </w:pPr>
            <w:proofErr w:type="spellStart"/>
            <w:r>
              <w:rPr>
                <w:b/>
                <w:color w:val="C00000"/>
                <w:sz w:val="52"/>
              </w:rPr>
              <w:t>Refrigerio</w:t>
            </w:r>
            <w:proofErr w:type="spellEnd"/>
            <w:r>
              <w:rPr>
                <w:b/>
                <w:color w:val="C00000"/>
                <w:sz w:val="52"/>
              </w:rPr>
              <w:t xml:space="preserve"> </w:t>
            </w:r>
            <w:r>
              <w:rPr>
                <w:b/>
                <w:color w:val="0070C0"/>
                <w:sz w:val="52"/>
              </w:rPr>
              <w:t>Snack</w:t>
            </w:r>
          </w:p>
        </w:tc>
      </w:tr>
      <w:tr w:rsidR="006872E3" w:rsidTr="00BF0B5C">
        <w:trPr>
          <w:trHeight w:hRule="exact" w:val="2230"/>
        </w:trPr>
        <w:tc>
          <w:tcPr>
            <w:tcW w:w="3326" w:type="dxa"/>
          </w:tcPr>
          <w:p w:rsidR="006872E3" w:rsidRDefault="006872E3" w:rsidP="00BF0B5C"/>
        </w:tc>
        <w:tc>
          <w:tcPr>
            <w:tcW w:w="6024" w:type="dxa"/>
          </w:tcPr>
          <w:p w:rsidR="006872E3" w:rsidRDefault="006872E3" w:rsidP="00BF0B5C">
            <w:pPr>
              <w:pStyle w:val="TableParagraph"/>
              <w:spacing w:before="473" w:line="312" w:lineRule="auto"/>
              <w:ind w:left="1506" w:right="687" w:hanging="806"/>
              <w:rPr>
                <w:b/>
                <w:sz w:val="52"/>
              </w:rPr>
            </w:pPr>
            <w:proofErr w:type="spellStart"/>
            <w:r>
              <w:rPr>
                <w:b/>
                <w:color w:val="C00000"/>
                <w:sz w:val="52"/>
              </w:rPr>
              <w:t>Motricidad</w:t>
            </w:r>
            <w:proofErr w:type="spellEnd"/>
            <w:r>
              <w:rPr>
                <w:b/>
                <w:color w:val="C00000"/>
                <w:sz w:val="52"/>
              </w:rPr>
              <w:t xml:space="preserve"> </w:t>
            </w:r>
            <w:proofErr w:type="spellStart"/>
            <w:r>
              <w:rPr>
                <w:b/>
                <w:color w:val="C00000"/>
                <w:sz w:val="52"/>
              </w:rPr>
              <w:t>gruesa</w:t>
            </w:r>
            <w:proofErr w:type="spellEnd"/>
            <w:r>
              <w:rPr>
                <w:b/>
                <w:color w:val="C00000"/>
                <w:sz w:val="52"/>
              </w:rPr>
              <w:t xml:space="preserve"> </w:t>
            </w:r>
            <w:r>
              <w:rPr>
                <w:b/>
                <w:color w:val="0070C0"/>
                <w:sz w:val="52"/>
              </w:rPr>
              <w:t>Gross Motor</w:t>
            </w:r>
          </w:p>
        </w:tc>
      </w:tr>
    </w:tbl>
    <w:p w:rsidR="006872E3" w:rsidRDefault="006872E3" w:rsidP="006872E3">
      <w:pPr>
        <w:spacing w:line="312" w:lineRule="auto"/>
        <w:rPr>
          <w:sz w:val="52"/>
        </w:rPr>
        <w:sectPr w:rsidR="006872E3">
          <w:pgSz w:w="15840" w:h="12240" w:orient="landscape"/>
          <w:pgMar w:top="1140" w:right="2260" w:bottom="280" w:left="1340" w:header="720" w:footer="720" w:gutter="0"/>
          <w:cols w:space="720"/>
        </w:sectPr>
      </w:pPr>
    </w:p>
    <w:p w:rsidR="006872E3" w:rsidRDefault="006872E3" w:rsidP="006872E3">
      <w:pPr>
        <w:pStyle w:val="BodyText"/>
        <w:rPr>
          <w:rFonts w:ascii="Times New Roman"/>
        </w:rPr>
      </w:pPr>
    </w:p>
    <w:p w:rsidR="006872E3" w:rsidRDefault="006872E3" w:rsidP="006872E3">
      <w:pPr>
        <w:pStyle w:val="BodyText"/>
        <w:rPr>
          <w:rFonts w:ascii="Times New Roman"/>
        </w:rPr>
      </w:pPr>
    </w:p>
    <w:p w:rsidR="006872E3" w:rsidRDefault="006872E3" w:rsidP="006872E3">
      <w:pPr>
        <w:pStyle w:val="BodyText"/>
        <w:rPr>
          <w:rFonts w:ascii="Times New Roman"/>
        </w:rPr>
      </w:pPr>
    </w:p>
    <w:p w:rsidR="006872E3" w:rsidRDefault="006872E3" w:rsidP="006872E3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6024"/>
      </w:tblGrid>
      <w:tr w:rsidR="006872E3" w:rsidTr="00BF0B5C">
        <w:trPr>
          <w:trHeight w:hRule="exact" w:val="2215"/>
        </w:trPr>
        <w:tc>
          <w:tcPr>
            <w:tcW w:w="3326" w:type="dxa"/>
          </w:tcPr>
          <w:p w:rsidR="006872E3" w:rsidRDefault="006872E3" w:rsidP="00BF0B5C"/>
        </w:tc>
        <w:tc>
          <w:tcPr>
            <w:tcW w:w="6024" w:type="dxa"/>
          </w:tcPr>
          <w:p w:rsidR="006872E3" w:rsidRDefault="006872E3" w:rsidP="00BF0B5C">
            <w:pPr>
              <w:pStyle w:val="TableParagraph"/>
              <w:spacing w:before="465" w:line="312" w:lineRule="auto"/>
              <w:ind w:left="960" w:right="124" w:hanging="821"/>
              <w:rPr>
                <w:b/>
                <w:sz w:val="52"/>
              </w:rPr>
            </w:pPr>
            <w:proofErr w:type="spellStart"/>
            <w:r>
              <w:rPr>
                <w:b/>
                <w:color w:val="C00000"/>
                <w:sz w:val="52"/>
              </w:rPr>
              <w:t>Reunión</w:t>
            </w:r>
            <w:proofErr w:type="spellEnd"/>
            <w:r>
              <w:rPr>
                <w:b/>
                <w:color w:val="C00000"/>
                <w:sz w:val="52"/>
              </w:rPr>
              <w:t xml:space="preserve"> de </w:t>
            </w:r>
            <w:proofErr w:type="spellStart"/>
            <w:r>
              <w:rPr>
                <w:b/>
                <w:color w:val="C00000"/>
                <w:sz w:val="52"/>
              </w:rPr>
              <w:t>despedida</w:t>
            </w:r>
            <w:proofErr w:type="spellEnd"/>
            <w:r>
              <w:rPr>
                <w:b/>
                <w:color w:val="C00000"/>
                <w:sz w:val="52"/>
              </w:rPr>
              <w:t xml:space="preserve"> </w:t>
            </w:r>
            <w:r>
              <w:rPr>
                <w:b/>
                <w:color w:val="0070C0"/>
                <w:sz w:val="52"/>
              </w:rPr>
              <w:t>Closing Meeting</w:t>
            </w:r>
          </w:p>
        </w:tc>
      </w:tr>
      <w:tr w:rsidR="006872E3" w:rsidTr="00BF0B5C">
        <w:trPr>
          <w:trHeight w:hRule="exact" w:val="2453"/>
        </w:trPr>
        <w:tc>
          <w:tcPr>
            <w:tcW w:w="3326" w:type="dxa"/>
          </w:tcPr>
          <w:p w:rsidR="006872E3" w:rsidRDefault="006872E3" w:rsidP="00BF0B5C"/>
        </w:tc>
        <w:tc>
          <w:tcPr>
            <w:tcW w:w="6024" w:type="dxa"/>
          </w:tcPr>
          <w:p w:rsidR="006872E3" w:rsidRDefault="006872E3" w:rsidP="00BF0B5C">
            <w:pPr>
              <w:pStyle w:val="TableParagraph"/>
              <w:ind w:left="1519" w:right="1525" w:firstLine="3"/>
              <w:jc w:val="center"/>
              <w:rPr>
                <w:b/>
                <w:sz w:val="56"/>
              </w:rPr>
            </w:pPr>
            <w:proofErr w:type="spellStart"/>
            <w:r>
              <w:rPr>
                <w:b/>
                <w:color w:val="C00000"/>
                <w:sz w:val="56"/>
              </w:rPr>
              <w:t>Empacar</w:t>
            </w:r>
            <w:proofErr w:type="spellEnd"/>
            <w:r>
              <w:rPr>
                <w:b/>
                <w:color w:val="C00000"/>
                <w:sz w:val="56"/>
              </w:rPr>
              <w:t xml:space="preserve">/ </w:t>
            </w:r>
            <w:proofErr w:type="spellStart"/>
            <w:r>
              <w:rPr>
                <w:b/>
                <w:color w:val="C00000"/>
                <w:w w:val="95"/>
                <w:sz w:val="56"/>
              </w:rPr>
              <w:t>Despedida</w:t>
            </w:r>
            <w:proofErr w:type="spellEnd"/>
          </w:p>
          <w:p w:rsidR="006872E3" w:rsidRDefault="006872E3" w:rsidP="00BF0B5C">
            <w:pPr>
              <w:pStyle w:val="TableParagraph"/>
              <w:spacing w:before="191"/>
              <w:ind w:left="155" w:right="158"/>
              <w:jc w:val="center"/>
              <w:rPr>
                <w:b/>
                <w:sz w:val="56"/>
              </w:rPr>
            </w:pPr>
            <w:r>
              <w:rPr>
                <w:b/>
                <w:color w:val="0070C0"/>
                <w:sz w:val="56"/>
              </w:rPr>
              <w:t>Pack-Up/ Dismissal</w:t>
            </w:r>
          </w:p>
        </w:tc>
      </w:tr>
    </w:tbl>
    <w:p w:rsidR="006872E3" w:rsidRDefault="006872E3" w:rsidP="006872E3">
      <w:pPr>
        <w:jc w:val="center"/>
        <w:rPr>
          <w:sz w:val="56"/>
        </w:rPr>
        <w:sectPr w:rsidR="006872E3">
          <w:pgSz w:w="15840" w:h="12240" w:orient="landscape"/>
          <w:pgMar w:top="1140" w:right="2260" w:bottom="280" w:left="1340" w:header="720" w:footer="720" w:gutter="0"/>
          <w:cols w:space="720"/>
        </w:sectPr>
      </w:pPr>
    </w:p>
    <w:p w:rsidR="006872E3" w:rsidRDefault="006872E3" w:rsidP="006872E3">
      <w:pPr>
        <w:pStyle w:val="BodyText"/>
        <w:rPr>
          <w:rFonts w:ascii="Times New Roman"/>
        </w:rPr>
      </w:pPr>
    </w:p>
    <w:p w:rsidR="006872E3" w:rsidRDefault="006872E3" w:rsidP="006872E3">
      <w:pPr>
        <w:pStyle w:val="BodyText"/>
        <w:rPr>
          <w:rFonts w:ascii="Times New Roman"/>
        </w:rPr>
      </w:pPr>
    </w:p>
    <w:p w:rsidR="006872E3" w:rsidRDefault="006872E3" w:rsidP="006872E3">
      <w:pPr>
        <w:pStyle w:val="BodyText"/>
        <w:rPr>
          <w:rFonts w:ascii="Times New Roman"/>
        </w:rPr>
      </w:pPr>
    </w:p>
    <w:p w:rsidR="006872E3" w:rsidRDefault="006872E3" w:rsidP="006872E3">
      <w:pPr>
        <w:pStyle w:val="BodyText"/>
        <w:spacing w:before="4"/>
        <w:rPr>
          <w:rFonts w:ascii="Times New Roman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6024"/>
      </w:tblGrid>
      <w:tr w:rsidR="006872E3" w:rsidTr="00BF0B5C">
        <w:trPr>
          <w:trHeight w:hRule="exact" w:val="2213"/>
        </w:trPr>
        <w:tc>
          <w:tcPr>
            <w:tcW w:w="3326" w:type="dxa"/>
          </w:tcPr>
          <w:p w:rsidR="006872E3" w:rsidRDefault="006872E3" w:rsidP="00BF0B5C"/>
        </w:tc>
        <w:tc>
          <w:tcPr>
            <w:tcW w:w="6024" w:type="dxa"/>
          </w:tcPr>
          <w:p w:rsidR="006872E3" w:rsidRDefault="006872E3" w:rsidP="00BF0B5C">
            <w:pPr>
              <w:pStyle w:val="TableParagraph"/>
              <w:spacing w:before="416"/>
              <w:ind w:left="1279" w:hanging="274"/>
              <w:rPr>
                <w:b/>
                <w:sz w:val="56"/>
              </w:rPr>
            </w:pPr>
            <w:proofErr w:type="spellStart"/>
            <w:r>
              <w:rPr>
                <w:b/>
                <w:color w:val="C00000"/>
                <w:w w:val="95"/>
                <w:sz w:val="56"/>
              </w:rPr>
              <w:t>Celebraciones</w:t>
            </w:r>
            <w:proofErr w:type="spellEnd"/>
            <w:r>
              <w:rPr>
                <w:b/>
                <w:color w:val="C00000"/>
                <w:w w:val="95"/>
                <w:sz w:val="56"/>
              </w:rPr>
              <w:t xml:space="preserve"> </w:t>
            </w:r>
            <w:r>
              <w:rPr>
                <w:b/>
                <w:color w:val="0070C0"/>
                <w:sz w:val="56"/>
              </w:rPr>
              <w:t>Celebrations</w:t>
            </w:r>
          </w:p>
        </w:tc>
      </w:tr>
      <w:tr w:rsidR="006872E3" w:rsidTr="00BF0B5C">
        <w:trPr>
          <w:trHeight w:hRule="exact" w:val="2213"/>
        </w:trPr>
        <w:tc>
          <w:tcPr>
            <w:tcW w:w="3326" w:type="dxa"/>
          </w:tcPr>
          <w:p w:rsidR="006872E3" w:rsidRDefault="006872E3" w:rsidP="00BF0B5C"/>
        </w:tc>
        <w:tc>
          <w:tcPr>
            <w:tcW w:w="6024" w:type="dxa"/>
          </w:tcPr>
          <w:p w:rsidR="006872E3" w:rsidRDefault="006872E3" w:rsidP="00BF0B5C">
            <w:pPr>
              <w:pStyle w:val="TableParagraph"/>
              <w:spacing w:before="72"/>
              <w:ind w:left="1446" w:right="1453"/>
              <w:jc w:val="center"/>
              <w:rPr>
                <w:b/>
                <w:sz w:val="56"/>
              </w:rPr>
            </w:pPr>
            <w:proofErr w:type="spellStart"/>
            <w:r>
              <w:rPr>
                <w:b/>
                <w:color w:val="C00000"/>
                <w:w w:val="95"/>
                <w:sz w:val="56"/>
              </w:rPr>
              <w:t>Actividades</w:t>
            </w:r>
            <w:proofErr w:type="spellEnd"/>
            <w:r>
              <w:rPr>
                <w:b/>
                <w:color w:val="C00000"/>
                <w:w w:val="95"/>
                <w:sz w:val="56"/>
              </w:rPr>
              <w:t xml:space="preserve"> </w:t>
            </w:r>
            <w:proofErr w:type="spellStart"/>
            <w:r>
              <w:rPr>
                <w:b/>
                <w:color w:val="C00000"/>
                <w:sz w:val="56"/>
              </w:rPr>
              <w:t>especiales</w:t>
            </w:r>
            <w:proofErr w:type="spellEnd"/>
            <w:r>
              <w:rPr>
                <w:b/>
                <w:color w:val="C00000"/>
                <w:sz w:val="56"/>
              </w:rPr>
              <w:t xml:space="preserve"> </w:t>
            </w:r>
            <w:r>
              <w:rPr>
                <w:b/>
                <w:color w:val="0070C0"/>
                <w:sz w:val="56"/>
              </w:rPr>
              <w:t>Specials</w:t>
            </w:r>
          </w:p>
        </w:tc>
      </w:tr>
      <w:tr w:rsidR="006872E3" w:rsidTr="00BF0B5C">
        <w:trPr>
          <w:trHeight w:hRule="exact" w:val="2213"/>
        </w:trPr>
        <w:tc>
          <w:tcPr>
            <w:tcW w:w="3326" w:type="dxa"/>
          </w:tcPr>
          <w:p w:rsidR="006872E3" w:rsidRDefault="006872E3" w:rsidP="00BF0B5C"/>
        </w:tc>
        <w:tc>
          <w:tcPr>
            <w:tcW w:w="6024" w:type="dxa"/>
          </w:tcPr>
          <w:p w:rsidR="006872E3" w:rsidRDefault="006872E3" w:rsidP="00BF0B5C">
            <w:pPr>
              <w:pStyle w:val="TableParagraph"/>
              <w:spacing w:before="416"/>
              <w:ind w:left="1694" w:right="1679" w:firstLine="614"/>
              <w:rPr>
                <w:b/>
                <w:sz w:val="56"/>
              </w:rPr>
            </w:pPr>
            <w:proofErr w:type="spellStart"/>
            <w:r>
              <w:rPr>
                <w:b/>
                <w:color w:val="C00000"/>
                <w:sz w:val="56"/>
              </w:rPr>
              <w:t>Baño</w:t>
            </w:r>
            <w:proofErr w:type="spellEnd"/>
            <w:r>
              <w:rPr>
                <w:b/>
                <w:color w:val="C00000"/>
                <w:sz w:val="56"/>
              </w:rPr>
              <w:t xml:space="preserve"> </w:t>
            </w:r>
            <w:r>
              <w:rPr>
                <w:b/>
                <w:color w:val="0070C0"/>
                <w:sz w:val="56"/>
              </w:rPr>
              <w:t>Bathroom</w:t>
            </w:r>
          </w:p>
        </w:tc>
      </w:tr>
    </w:tbl>
    <w:p w:rsidR="006872E3" w:rsidRDefault="006872E3" w:rsidP="006872E3">
      <w:pPr>
        <w:rPr>
          <w:sz w:val="56"/>
        </w:rPr>
        <w:sectPr w:rsidR="006872E3">
          <w:pgSz w:w="15840" w:h="12240" w:orient="landscape"/>
          <w:pgMar w:top="1140" w:right="2260" w:bottom="280" w:left="1340" w:header="720" w:footer="720" w:gutter="0"/>
          <w:cols w:space="720"/>
        </w:sectPr>
      </w:pPr>
    </w:p>
    <w:p w:rsidR="006872E3" w:rsidRDefault="006872E3" w:rsidP="006872E3">
      <w:pPr>
        <w:pStyle w:val="BodyText"/>
        <w:rPr>
          <w:rFonts w:ascii="Times New Roman"/>
        </w:rPr>
      </w:pPr>
    </w:p>
    <w:p w:rsidR="006872E3" w:rsidRDefault="006872E3" w:rsidP="006872E3">
      <w:pPr>
        <w:pStyle w:val="BodyText"/>
        <w:rPr>
          <w:rFonts w:ascii="Times New Roman"/>
        </w:rPr>
      </w:pPr>
    </w:p>
    <w:p w:rsidR="006872E3" w:rsidRDefault="006872E3" w:rsidP="006872E3">
      <w:pPr>
        <w:pStyle w:val="BodyText"/>
        <w:rPr>
          <w:rFonts w:ascii="Times New Roman"/>
        </w:rPr>
      </w:pPr>
    </w:p>
    <w:p w:rsidR="006872E3" w:rsidRDefault="006872E3" w:rsidP="006872E3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6024"/>
      </w:tblGrid>
      <w:tr w:rsidR="006872E3" w:rsidTr="00BF0B5C">
        <w:trPr>
          <w:trHeight w:hRule="exact" w:val="2215"/>
        </w:trPr>
        <w:tc>
          <w:tcPr>
            <w:tcW w:w="3326" w:type="dxa"/>
          </w:tcPr>
          <w:p w:rsidR="006872E3" w:rsidRDefault="006872E3" w:rsidP="00BF0B5C"/>
        </w:tc>
        <w:tc>
          <w:tcPr>
            <w:tcW w:w="6024" w:type="dxa"/>
          </w:tcPr>
          <w:p w:rsidR="006872E3" w:rsidRDefault="006872E3" w:rsidP="00BF0B5C">
            <w:pPr>
              <w:pStyle w:val="TableParagraph"/>
              <w:spacing w:before="418"/>
              <w:ind w:left="1111" w:right="594" w:hanging="504"/>
              <w:rPr>
                <w:b/>
                <w:sz w:val="56"/>
              </w:rPr>
            </w:pPr>
            <w:proofErr w:type="spellStart"/>
            <w:r>
              <w:rPr>
                <w:b/>
                <w:color w:val="C00000"/>
                <w:sz w:val="56"/>
              </w:rPr>
              <w:t>Visitante</w:t>
            </w:r>
            <w:proofErr w:type="spellEnd"/>
            <w:r>
              <w:rPr>
                <w:b/>
                <w:color w:val="C00000"/>
                <w:sz w:val="56"/>
              </w:rPr>
              <w:t xml:space="preserve"> especial </w:t>
            </w:r>
            <w:r>
              <w:rPr>
                <w:b/>
                <w:color w:val="0070C0"/>
                <w:sz w:val="56"/>
              </w:rPr>
              <w:t>Special Visitor</w:t>
            </w:r>
          </w:p>
        </w:tc>
      </w:tr>
      <w:tr w:rsidR="006872E3" w:rsidTr="00BF0B5C">
        <w:trPr>
          <w:trHeight w:hRule="exact" w:val="2215"/>
        </w:trPr>
        <w:tc>
          <w:tcPr>
            <w:tcW w:w="3326" w:type="dxa"/>
          </w:tcPr>
          <w:p w:rsidR="006872E3" w:rsidRDefault="006872E3" w:rsidP="00BF0B5C">
            <w:pPr>
              <w:pStyle w:val="TableParagraph"/>
              <w:spacing w:before="8"/>
              <w:jc w:val="center"/>
              <w:rPr>
                <w:rFonts w:ascii="Times New Roman"/>
                <w:sz w:val="15"/>
              </w:rPr>
            </w:pPr>
          </w:p>
        </w:tc>
        <w:tc>
          <w:tcPr>
            <w:tcW w:w="6024" w:type="dxa"/>
          </w:tcPr>
          <w:p w:rsidR="006872E3" w:rsidRPr="003F21DE" w:rsidRDefault="006872E3" w:rsidP="00BF0B5C">
            <w:pPr>
              <w:pStyle w:val="TableParagraph"/>
              <w:spacing w:before="418"/>
              <w:ind w:left="1111" w:right="594" w:hanging="504"/>
              <w:jc w:val="center"/>
              <w:rPr>
                <w:b/>
                <w:color w:val="C00000"/>
                <w:sz w:val="44"/>
              </w:rPr>
            </w:pPr>
            <w:proofErr w:type="spellStart"/>
            <w:r w:rsidRPr="003F21DE">
              <w:rPr>
                <w:b/>
                <w:color w:val="C00000"/>
                <w:sz w:val="44"/>
              </w:rPr>
              <w:t>Cambio</w:t>
            </w:r>
            <w:proofErr w:type="spellEnd"/>
            <w:r w:rsidRPr="003F21DE">
              <w:rPr>
                <w:b/>
                <w:color w:val="C00000"/>
                <w:sz w:val="44"/>
              </w:rPr>
              <w:t xml:space="preserve"> de </w:t>
            </w:r>
            <w:proofErr w:type="spellStart"/>
            <w:r w:rsidRPr="003F21DE">
              <w:rPr>
                <w:b/>
                <w:color w:val="C00000"/>
                <w:sz w:val="44"/>
              </w:rPr>
              <w:t>programa</w:t>
            </w:r>
            <w:proofErr w:type="spellEnd"/>
          </w:p>
          <w:p w:rsidR="006872E3" w:rsidRDefault="006872E3" w:rsidP="00BF0B5C">
            <w:pPr>
              <w:pStyle w:val="TableParagraph"/>
              <w:ind w:left="1111" w:right="594" w:hanging="504"/>
              <w:jc w:val="center"/>
              <w:rPr>
                <w:b/>
                <w:color w:val="C00000"/>
                <w:sz w:val="56"/>
              </w:rPr>
            </w:pPr>
            <w:r w:rsidRPr="003F21DE">
              <w:rPr>
                <w:b/>
                <w:color w:val="0070C0"/>
                <w:sz w:val="44"/>
              </w:rPr>
              <w:t>Schedule Change</w:t>
            </w:r>
          </w:p>
        </w:tc>
      </w:tr>
    </w:tbl>
    <w:p w:rsidR="006872E3" w:rsidRDefault="006872E3" w:rsidP="006872E3"/>
    <w:p w:rsidR="006872E3" w:rsidRDefault="006872E3" w:rsidP="006872E3">
      <w:pPr>
        <w:pStyle w:val="Sub-SectionHeadingA"/>
      </w:pPr>
    </w:p>
    <w:p w:rsidR="006872E3" w:rsidRDefault="006872E3" w:rsidP="006872E3">
      <w:pPr>
        <w:pStyle w:val="Sub-SectionHeadingA"/>
      </w:pPr>
    </w:p>
    <w:p w:rsidR="006872E3" w:rsidRDefault="006872E3" w:rsidP="006872E3">
      <w:pPr>
        <w:pStyle w:val="Sub-SectionHeadingA"/>
      </w:pPr>
    </w:p>
    <w:p w:rsidR="006872E3" w:rsidRDefault="006872E3" w:rsidP="006872E3">
      <w:pPr>
        <w:pStyle w:val="Sub-SectionHeadingA"/>
      </w:pPr>
    </w:p>
    <w:p w:rsidR="00C618B5" w:rsidRDefault="00F81B82"/>
    <w:sectPr w:rsidR="00C618B5" w:rsidSect="006872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SemiBold">
    <w:altName w:val="Segoe UI Semibold"/>
    <w:charset w:val="00"/>
    <w:family w:val="swiss"/>
    <w:pitch w:val="variable"/>
    <w:sig w:usb0="8000026F" w:usb1="5000004A" w:usb2="00000000" w:usb3="00000000" w:csb0="00000005" w:csb1="00000000"/>
  </w:font>
  <w:font w:name="Gill Sans Light">
    <w:altName w:val="Segoe UI Semilight"/>
    <w:charset w:val="00"/>
    <w:family w:val="swiss"/>
    <w:pitch w:val="variable"/>
    <w:sig w:usb0="80000A67" w:usb1="00000000" w:usb2="00000000" w:usb3="00000000" w:csb0="000001F7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E3"/>
    <w:rsid w:val="00345D55"/>
    <w:rsid w:val="006872E3"/>
    <w:rsid w:val="006C268A"/>
    <w:rsid w:val="00EF6465"/>
    <w:rsid w:val="00F8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6C719-2B06-48B0-A349-85957A30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2E3"/>
    <w:pPr>
      <w:spacing w:after="120" w:line="240" w:lineRule="auto"/>
    </w:pPr>
    <w:rPr>
      <w:rFonts w:ascii="Corbel" w:eastAsiaTheme="minorEastAsia" w:hAnsi="Corbel"/>
      <w:color w:val="538135" w:themeColor="accent6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SectionHeadingA">
    <w:name w:val="Sub-Section Heading A"/>
    <w:next w:val="Normal"/>
    <w:qFormat/>
    <w:rsid w:val="006872E3"/>
    <w:pPr>
      <w:spacing w:after="120" w:line="240" w:lineRule="auto"/>
    </w:pPr>
    <w:rPr>
      <w:rFonts w:ascii="Gill Sans SemiBold" w:eastAsiaTheme="majorEastAsia" w:hAnsi="Gill Sans SemiBold" w:cs="Gill Sans Light"/>
      <w:b/>
      <w:bCs/>
      <w:color w:val="A5A5A5" w:themeColor="accent3"/>
      <w:sz w:val="36"/>
      <w:szCs w:val="21"/>
    </w:rPr>
  </w:style>
  <w:style w:type="paragraph" w:styleId="BodyText">
    <w:name w:val="Body Text"/>
    <w:basedOn w:val="Normal"/>
    <w:link w:val="BodyTextChar"/>
    <w:uiPriority w:val="1"/>
    <w:qFormat/>
    <w:rsid w:val="006872E3"/>
    <w:pPr>
      <w:widowControl w:val="0"/>
      <w:autoSpaceDE w:val="0"/>
      <w:autoSpaceDN w:val="0"/>
      <w:spacing w:after="0"/>
    </w:pPr>
    <w:rPr>
      <w:rFonts w:ascii="Segoe UI Semibold" w:eastAsia="Segoe UI Semibold" w:hAnsi="Segoe UI Semibold" w:cs="Segoe UI Semibold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6872E3"/>
    <w:rPr>
      <w:rFonts w:ascii="Segoe UI Semibold" w:eastAsia="Segoe UI Semibold" w:hAnsi="Segoe UI Semibold" w:cs="Segoe UI Semibold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872E3"/>
    <w:pPr>
      <w:widowControl w:val="0"/>
      <w:autoSpaceDE w:val="0"/>
      <w:autoSpaceDN w:val="0"/>
      <w:spacing w:after="0"/>
    </w:pPr>
    <w:rPr>
      <w:rFonts w:ascii="Century Gothic" w:eastAsia="Century Gothic" w:hAnsi="Century Gothic" w:cs="Century Gothic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Hamlin Emily</dc:creator>
  <cp:keywords/>
  <dc:description/>
  <cp:lastModifiedBy>Edson Channing</cp:lastModifiedBy>
  <cp:revision>2</cp:revision>
  <dcterms:created xsi:type="dcterms:W3CDTF">2018-08-24T18:00:00Z</dcterms:created>
  <dcterms:modified xsi:type="dcterms:W3CDTF">2018-08-24T18:00:00Z</dcterms:modified>
</cp:coreProperties>
</file>